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31" w:rsidRPr="00DF5B1D" w:rsidRDefault="00C47BB3" w:rsidP="00DF5B1D">
      <w:pPr>
        <w:pStyle w:val="Numeruchway"/>
      </w:pPr>
      <w:r>
        <w:t>Załącznik</w:t>
      </w:r>
      <w:r w:rsidR="00B00122">
        <w:t xml:space="preserve"> </w:t>
      </w:r>
      <w:r w:rsidR="00955231" w:rsidRPr="00DF5B1D">
        <w:rPr>
          <w:bCs/>
        </w:rPr>
        <w:t>do</w:t>
      </w:r>
      <w:r w:rsidR="00B00122">
        <w:rPr>
          <w:bCs/>
        </w:rPr>
        <w:t xml:space="preserve"> </w:t>
      </w:r>
      <w:r w:rsidR="00B70C6E">
        <w:t xml:space="preserve">Uchwały </w:t>
      </w:r>
      <w:r w:rsidR="00E96E80" w:rsidRPr="00DF5B1D">
        <w:t>Z</w:t>
      </w:r>
      <w:r w:rsidR="00E96E80">
        <w:t xml:space="preserve">arządu Głównego PTTK </w:t>
      </w:r>
      <w:r w:rsidR="00F03284">
        <w:t>nr </w:t>
      </w:r>
      <w:r w:rsidR="00AD11AB">
        <w:t>150/XIX/2020</w:t>
      </w:r>
      <w:r w:rsidR="00955231" w:rsidRPr="00DF5B1D">
        <w:t xml:space="preserve"> </w:t>
      </w:r>
      <w:r w:rsidR="00B70C6E">
        <w:t xml:space="preserve">z dnia </w:t>
      </w:r>
      <w:r w:rsidR="00AD11AB">
        <w:t xml:space="preserve">17 stycznia 2020 </w:t>
      </w:r>
      <w:r w:rsidR="00955231" w:rsidRPr="00DF5B1D">
        <w:t xml:space="preserve">r. w sprawie </w:t>
      </w:r>
      <w:r w:rsidR="009347CF">
        <w:t xml:space="preserve">zatwierdzenia Regulaminu </w:t>
      </w:r>
      <w:r w:rsidR="00955231" w:rsidRPr="00DF5B1D">
        <w:t>Ogólnopolskiego Młodzieżowego Turnieju Turystyczno-Krajozn</w:t>
      </w:r>
      <w:r w:rsidR="0085408D" w:rsidRPr="00DF5B1D">
        <w:t>a</w:t>
      </w:r>
      <w:r w:rsidR="00955231" w:rsidRPr="00DF5B1D">
        <w:t>wczego PTTK.</w:t>
      </w:r>
    </w:p>
    <w:tbl>
      <w:tblPr>
        <w:tblW w:w="9290" w:type="dxa"/>
        <w:tblInd w:w="108" w:type="dxa"/>
        <w:tblLook w:val="04A0" w:firstRow="1" w:lastRow="0" w:firstColumn="1" w:lastColumn="0" w:noHBand="0" w:noVBand="1"/>
      </w:tblPr>
      <w:tblGrid>
        <w:gridCol w:w="1984"/>
        <w:gridCol w:w="7306"/>
      </w:tblGrid>
      <w:tr w:rsidR="00566978" w:rsidRPr="003615A2" w:rsidTr="002E05C6">
        <w:tc>
          <w:tcPr>
            <w:tcW w:w="1984" w:type="dxa"/>
            <w:vAlign w:val="center"/>
          </w:tcPr>
          <w:p w:rsidR="00566978" w:rsidRPr="003615A2" w:rsidRDefault="00566978" w:rsidP="002E05C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57D93939" wp14:editId="43751C78">
                  <wp:extent cx="1080000" cy="1080000"/>
                  <wp:effectExtent l="0" t="0" r="6350" b="6350"/>
                  <wp:docPr id="18" name="Obraz 37" descr="OMTT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7" descr="OMTT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6" w:type="dxa"/>
            <w:vAlign w:val="center"/>
          </w:tcPr>
          <w:p w:rsidR="00566978" w:rsidRPr="00566978" w:rsidRDefault="00566978" w:rsidP="00566978">
            <w:pPr>
              <w:pStyle w:val="Tytu"/>
            </w:pPr>
            <w:r w:rsidRPr="00B05586">
              <w:t>Regulamin</w:t>
            </w:r>
            <w:r>
              <w:t xml:space="preserve"> Ogólnopolskiego Młodzieżowego</w:t>
            </w:r>
            <w:r>
              <w:br/>
            </w:r>
            <w:r w:rsidRPr="00B05586">
              <w:t>Turnieju Turystyczno-Krajoznawczego PTTK</w:t>
            </w:r>
          </w:p>
        </w:tc>
      </w:tr>
    </w:tbl>
    <w:p w:rsidR="0023233A" w:rsidRPr="00615373" w:rsidRDefault="0023233A" w:rsidP="00D43B5B">
      <w:pPr>
        <w:pStyle w:val="Nagwek1"/>
      </w:pPr>
      <w:r w:rsidRPr="00615373">
        <w:t>I. Założenia ogólne</w:t>
      </w:r>
      <w:r w:rsidR="00B05586" w:rsidRPr="00615373">
        <w:br/>
      </w:r>
      <w:r w:rsidRPr="00615373">
        <w:t>§ 1</w:t>
      </w:r>
    </w:p>
    <w:p w:rsidR="0023233A" w:rsidRDefault="0023233A" w:rsidP="00615373">
      <w:pPr>
        <w:rPr>
          <w:rFonts w:cs="Calibri"/>
          <w:sz w:val="20"/>
          <w:szCs w:val="20"/>
        </w:rPr>
      </w:pPr>
      <w:r w:rsidRPr="00360AEA">
        <w:t>Ogólnopolski Młodzieżowy Turniej Turystyczno-Krajoznawczy PTTK (w skrócie: OMTTK PTTK)</w:t>
      </w:r>
      <w:r w:rsidR="00C704B7">
        <w:t>,</w:t>
      </w:r>
      <w:r w:rsidRPr="00360AEA">
        <w:t xml:space="preserve"> zwany dalej „Turniejem”</w:t>
      </w:r>
      <w:r w:rsidR="00C704B7">
        <w:t>,</w:t>
      </w:r>
      <w:r w:rsidRPr="00360AEA">
        <w:t xml:space="preserve"> jest</w:t>
      </w:r>
      <w:r w:rsidR="00C704B7" w:rsidRPr="00C704B7">
        <w:t xml:space="preserve"> inicjatywą z zakresu edukacji krajoznawczo-turystycznej, kierowaną do dzieci i młodzieży szkolnej</w:t>
      </w:r>
      <w:r w:rsidRPr="00360AEA">
        <w:t>, której istot</w:t>
      </w:r>
      <w:r w:rsidR="00C704B7">
        <w:t>ą jest szlachetna rywalizacja i </w:t>
      </w:r>
      <w:r w:rsidRPr="00360AEA">
        <w:t>współzawodnictwo o miano najlepszego trzyosobowego młodzieżowego zespołu turystyczno-krajoznawczego. Turniej organizowany jest nieprzerwanie od 1972 roku.</w:t>
      </w:r>
    </w:p>
    <w:p w:rsidR="0023233A" w:rsidRDefault="0023233A" w:rsidP="00D43B5B">
      <w:pPr>
        <w:pStyle w:val="Nagwek1"/>
      </w:pPr>
      <w:r>
        <w:t>§ 2</w:t>
      </w:r>
    </w:p>
    <w:p w:rsidR="0023233A" w:rsidRDefault="0023233A" w:rsidP="00AB79EF">
      <w:pPr>
        <w:pStyle w:val="Akapitzlist"/>
        <w:numPr>
          <w:ilvl w:val="0"/>
          <w:numId w:val="12"/>
        </w:numPr>
      </w:pPr>
      <w:r w:rsidRPr="00955231">
        <w:t>Turniej przeznaczony jest dla młodzieży dwóch typów szkół: podstawowych i ponadpodstawowych.</w:t>
      </w:r>
      <w:r w:rsidR="00615373">
        <w:t xml:space="preserve"> Wiek </w:t>
      </w:r>
      <w:r>
        <w:t xml:space="preserve">startującego uczestnika </w:t>
      </w:r>
      <w:r w:rsidR="00560743">
        <w:t xml:space="preserve">nie może być wyższy niż </w:t>
      </w:r>
      <w:r w:rsidR="00AB79EF">
        <w:t>19</w:t>
      </w:r>
      <w:r w:rsidR="00560743">
        <w:t xml:space="preserve"> lat</w:t>
      </w:r>
      <w:r w:rsidR="00AB79EF">
        <w:t xml:space="preserve"> (</w:t>
      </w:r>
      <w:r w:rsidR="00AB79EF" w:rsidRPr="00AB79EF">
        <w:t>wg roku urodzenia)</w:t>
      </w:r>
      <w:r w:rsidR="00560743">
        <w:t>.</w:t>
      </w:r>
    </w:p>
    <w:p w:rsidR="0023233A" w:rsidRDefault="0023233A" w:rsidP="008C3436">
      <w:pPr>
        <w:pStyle w:val="Akapitzlist"/>
        <w:numPr>
          <w:ilvl w:val="0"/>
          <w:numId w:val="12"/>
        </w:numPr>
      </w:pPr>
      <w:r>
        <w:t>Poziom wymaganej wiedzy i umiejętności turystycznych w Turnieju jest zróżnicowan</w:t>
      </w:r>
      <w:r w:rsidR="00560743">
        <w:t>y i dostosowany do typu szkoły.</w:t>
      </w:r>
    </w:p>
    <w:p w:rsidR="0023233A" w:rsidRDefault="0023233A" w:rsidP="00D43B5B">
      <w:pPr>
        <w:pStyle w:val="Nagwek1"/>
      </w:pPr>
      <w:r>
        <w:t xml:space="preserve">II. </w:t>
      </w:r>
      <w:r w:rsidRPr="00D43B5B">
        <w:t>Cele</w:t>
      </w:r>
      <w:r>
        <w:t xml:space="preserve"> Turnieju</w:t>
      </w:r>
      <w:r w:rsidR="00615373">
        <w:br/>
      </w:r>
      <w:r>
        <w:t>§ 3</w:t>
      </w:r>
    </w:p>
    <w:p w:rsidR="00560743" w:rsidRDefault="00560743" w:rsidP="008C3436">
      <w:pPr>
        <w:pStyle w:val="Akapitzlist"/>
        <w:numPr>
          <w:ilvl w:val="0"/>
          <w:numId w:val="14"/>
        </w:numPr>
      </w:pPr>
      <w:r>
        <w:t>Celami Turnieju są:</w:t>
      </w:r>
    </w:p>
    <w:p w:rsidR="0023233A" w:rsidRDefault="0023233A" w:rsidP="008C3436">
      <w:pPr>
        <w:pStyle w:val="Akapitzlist"/>
        <w:numPr>
          <w:ilvl w:val="0"/>
          <w:numId w:val="15"/>
        </w:numPr>
      </w:pPr>
      <w:r>
        <w:t>Poznawanie i popularyzowanie przez młodzież piękna Ziemi Ojczystej, jej przeszłości i teraźniejszości.</w:t>
      </w:r>
    </w:p>
    <w:p w:rsidR="0023233A" w:rsidRDefault="0023233A" w:rsidP="008C3436">
      <w:pPr>
        <w:pStyle w:val="Akapitzlist"/>
        <w:numPr>
          <w:ilvl w:val="0"/>
          <w:numId w:val="15"/>
        </w:numPr>
      </w:pPr>
      <w:r>
        <w:t>Upowszechnianie krajoznawstwa i turystyki, jako form aktywnego wypoczynku.</w:t>
      </w:r>
    </w:p>
    <w:p w:rsidR="0023233A" w:rsidRDefault="0023233A" w:rsidP="008C3436">
      <w:pPr>
        <w:pStyle w:val="Akapitzlist"/>
        <w:numPr>
          <w:ilvl w:val="0"/>
          <w:numId w:val="15"/>
        </w:numPr>
      </w:pPr>
      <w:r>
        <w:t>Promocja walorów krajoznawczych i turystycznych Polski.</w:t>
      </w:r>
    </w:p>
    <w:p w:rsidR="0023233A" w:rsidRDefault="0023233A" w:rsidP="008C3436">
      <w:pPr>
        <w:pStyle w:val="Akapitzlist"/>
        <w:numPr>
          <w:ilvl w:val="0"/>
          <w:numId w:val="15"/>
        </w:numPr>
      </w:pPr>
      <w:r>
        <w:t>Wymiana doświadczeń i prezentacja dokonań w zakresie krajoznawstwa i turystyki.</w:t>
      </w:r>
    </w:p>
    <w:p w:rsidR="0023233A" w:rsidRDefault="0023233A" w:rsidP="00D43B5B">
      <w:pPr>
        <w:pStyle w:val="Nagwek1"/>
      </w:pPr>
      <w:r>
        <w:t>III. Organizatorzy Turnieju</w:t>
      </w:r>
      <w:r w:rsidR="0021196C">
        <w:br/>
      </w:r>
      <w:r>
        <w:t>§ 4</w:t>
      </w:r>
    </w:p>
    <w:p w:rsidR="0023233A" w:rsidRDefault="0023233A" w:rsidP="008C3436">
      <w:pPr>
        <w:pStyle w:val="Akapitzlist"/>
        <w:numPr>
          <w:ilvl w:val="0"/>
          <w:numId w:val="13"/>
        </w:numPr>
      </w:pPr>
      <w:r>
        <w:t>Głównym organizatorem Turnieju jest Polskie Towarzystwo Turystyczno-Krajoznawcze, w </w:t>
      </w:r>
      <w:r w:rsidR="00217A65">
        <w:t>imieniu którego</w:t>
      </w:r>
      <w:r>
        <w:t xml:space="preserve"> nadzór merytoryczny sprawuje Rada Programowa ds. Młodzieży Szkolnej Zarządu Głównego PTTK, </w:t>
      </w:r>
      <w:r w:rsidR="003E5796">
        <w:t xml:space="preserve">przy </w:t>
      </w:r>
      <w:r>
        <w:t>współudziale wł</w:t>
      </w:r>
      <w:r w:rsidR="002D56C5">
        <w:t>aściwych rzeczowo ministerstw i </w:t>
      </w:r>
      <w:r>
        <w:t>partnerów.</w:t>
      </w:r>
    </w:p>
    <w:p w:rsidR="0023233A" w:rsidRDefault="0023233A" w:rsidP="008C3436">
      <w:pPr>
        <w:pStyle w:val="Akapitzlist"/>
        <w:numPr>
          <w:ilvl w:val="0"/>
          <w:numId w:val="13"/>
        </w:numPr>
      </w:pPr>
      <w:r>
        <w:t>Organizatorzy Turnieju współpracują przy jego przygotowaniu i przeprowadzeniu z odpowiednimi władzami państwowymi, samorządowymi, organizacjami społecznymi i stowarzyszeniami oraz partnerami i sponsorami prywatnymi.</w:t>
      </w:r>
    </w:p>
    <w:p w:rsidR="00301C66" w:rsidRDefault="00301C66" w:rsidP="00301C66">
      <w:pPr>
        <w:pStyle w:val="Akapitzlist"/>
        <w:numPr>
          <w:ilvl w:val="0"/>
          <w:numId w:val="13"/>
        </w:numPr>
      </w:pPr>
      <w:r w:rsidRPr="00301C66">
        <w:t>Na podstawie niniejszego regulaminu, corocznie Rada Programowa ds. Młodzieży Szkolnej ZG PTTK publikuje komunikaty organizacyjne dotyczące aktualnej edycji Turnieju.</w:t>
      </w:r>
    </w:p>
    <w:p w:rsidR="0023233A" w:rsidRDefault="0023233A" w:rsidP="003E5796">
      <w:pPr>
        <w:pStyle w:val="Nagwek1"/>
      </w:pPr>
      <w:r>
        <w:lastRenderedPageBreak/>
        <w:t>§ 5</w:t>
      </w:r>
    </w:p>
    <w:p w:rsidR="0023233A" w:rsidRDefault="0023233A" w:rsidP="00B73C23">
      <w:r>
        <w:t>Na poszczególnych etapach, organizatorami Turnieju m</w:t>
      </w:r>
      <w:r w:rsidR="003E5796">
        <w:t xml:space="preserve">ogą być </w:t>
      </w:r>
      <w:r w:rsidR="005341F7">
        <w:t>k</w:t>
      </w:r>
      <w:r w:rsidR="003E5796">
        <w:t xml:space="preserve">oła, </w:t>
      </w:r>
      <w:r w:rsidR="005341F7">
        <w:t>k</w:t>
      </w:r>
      <w:r w:rsidR="003E5796">
        <w:t xml:space="preserve">luby, </w:t>
      </w:r>
      <w:r w:rsidR="005341F7">
        <w:t>o</w:t>
      </w:r>
      <w:r w:rsidR="003E5796">
        <w:t>ddziały i </w:t>
      </w:r>
      <w:r>
        <w:t>jednostki regionalne PTTK. Jednostka regionalna PTTK może powierzyć organizację eliminacji dowolnego szczebla, do wojewódzkiego wł</w:t>
      </w:r>
      <w:r w:rsidR="003E5796">
        <w:t>ącznie, dowolnej instytucji lub </w:t>
      </w:r>
      <w:r>
        <w:t>organizacji.</w:t>
      </w:r>
    </w:p>
    <w:p w:rsidR="0023233A" w:rsidRDefault="0023233A" w:rsidP="003E5796">
      <w:pPr>
        <w:pStyle w:val="Nagwek1"/>
      </w:pPr>
      <w:r>
        <w:t>IV. Harmonogram i tryb realizacji Turnieju</w:t>
      </w:r>
      <w:r w:rsidR="003E5796">
        <w:br/>
      </w:r>
      <w:r>
        <w:t>§ 6</w:t>
      </w:r>
    </w:p>
    <w:p w:rsidR="0023233A" w:rsidRDefault="0023233A" w:rsidP="008C3436">
      <w:pPr>
        <w:pStyle w:val="Akapitzlist"/>
        <w:numPr>
          <w:ilvl w:val="0"/>
          <w:numId w:val="16"/>
        </w:numPr>
      </w:pPr>
      <w:r>
        <w:t>Każda z edycji Turnieju realizowana jest w trakcie roku szkolnego, w następujących terminach:</w:t>
      </w:r>
    </w:p>
    <w:p w:rsidR="0023233A" w:rsidRPr="00C63CC6" w:rsidRDefault="00E74405" w:rsidP="008C3436">
      <w:pPr>
        <w:pStyle w:val="Akapitzlist"/>
        <w:numPr>
          <w:ilvl w:val="0"/>
          <w:numId w:val="17"/>
        </w:numPr>
      </w:pPr>
      <w:r>
        <w:t>D</w:t>
      </w:r>
      <w:r w:rsidR="0023233A">
        <w:t xml:space="preserve">o </w:t>
      </w:r>
      <w:r w:rsidR="0023233A" w:rsidRPr="00C63CC6">
        <w:t>30 września jednostki regionalne PTTK prz</w:t>
      </w:r>
      <w:r>
        <w:t>esyłają do Rady Programowej ds. </w:t>
      </w:r>
      <w:r w:rsidR="0023233A" w:rsidRPr="00C63CC6">
        <w:t>Młodzieży Szkolnej ZG PTTK informację o organizatorach i terminach eliminacji wojewódzkich</w:t>
      </w:r>
      <w:r>
        <w:t>.</w:t>
      </w:r>
    </w:p>
    <w:p w:rsidR="0023233A" w:rsidRPr="00C63CC6" w:rsidRDefault="00E74405" w:rsidP="008C3436">
      <w:pPr>
        <w:pStyle w:val="Akapitzlist"/>
        <w:numPr>
          <w:ilvl w:val="0"/>
          <w:numId w:val="17"/>
        </w:numPr>
      </w:pPr>
      <w:r>
        <w:t>D</w:t>
      </w:r>
      <w:r w:rsidR="0023233A" w:rsidRPr="00C63CC6">
        <w:t>o 15 października publikacja „Komunikatu organizacyjnego nr 1” z infor</w:t>
      </w:r>
      <w:r>
        <w:t>macjami o danej edycji Turnieju.</w:t>
      </w:r>
    </w:p>
    <w:p w:rsidR="0023233A" w:rsidRPr="00C63CC6" w:rsidRDefault="00E74405" w:rsidP="008C3436">
      <w:pPr>
        <w:pStyle w:val="Akapitzlist"/>
        <w:numPr>
          <w:ilvl w:val="0"/>
          <w:numId w:val="17"/>
        </w:numPr>
      </w:pPr>
      <w:r>
        <w:t>O</w:t>
      </w:r>
      <w:r w:rsidR="0023233A" w:rsidRPr="00C63CC6">
        <w:t>d 15 października do 15 stycznia – eta</w:t>
      </w:r>
      <w:r>
        <w:t>p pierwszy (eliminacje szkolne).</w:t>
      </w:r>
    </w:p>
    <w:p w:rsidR="0023233A" w:rsidRDefault="00E74405" w:rsidP="008C3436">
      <w:pPr>
        <w:pStyle w:val="Akapitzlist"/>
        <w:numPr>
          <w:ilvl w:val="0"/>
          <w:numId w:val="17"/>
        </w:numPr>
      </w:pPr>
      <w:r>
        <w:t>D</w:t>
      </w:r>
      <w:r w:rsidR="0023233A" w:rsidRPr="00955231">
        <w:t>o 15 marca – etap drugi (eliminacje oddziałowe, miejskie,</w:t>
      </w:r>
      <w:r w:rsidR="003E1058">
        <w:t xml:space="preserve"> powiatowe lub </w:t>
      </w:r>
      <w:r>
        <w:t>międzypowiatowe).</w:t>
      </w:r>
    </w:p>
    <w:p w:rsidR="00227B77" w:rsidRPr="00955231" w:rsidRDefault="00227B77" w:rsidP="00227B77">
      <w:pPr>
        <w:pStyle w:val="Akapitzlist"/>
        <w:numPr>
          <w:ilvl w:val="0"/>
          <w:numId w:val="17"/>
        </w:numPr>
      </w:pPr>
      <w:r>
        <w:t xml:space="preserve">Między </w:t>
      </w:r>
      <w:r w:rsidRPr="00227B77">
        <w:t xml:space="preserve">15 marca </w:t>
      </w:r>
      <w:r w:rsidR="005B6AC7">
        <w:t>i</w:t>
      </w:r>
      <w:r w:rsidRPr="00227B77">
        <w:t xml:space="preserve"> 15 kwietnia </w:t>
      </w:r>
      <w:r>
        <w:t>p</w:t>
      </w:r>
      <w:r w:rsidRPr="00227B77">
        <w:t xml:space="preserve">ublikacja </w:t>
      </w:r>
      <w:r>
        <w:t>„</w:t>
      </w:r>
      <w:r w:rsidRPr="00227B77">
        <w:t>Komunikatu organizacyjnego nr 2</w:t>
      </w:r>
      <w:r>
        <w:t>”</w:t>
      </w:r>
      <w:r w:rsidRPr="00227B77">
        <w:t xml:space="preserve"> zawierającego m. in. regulamin finału centralnego OMTTK PTTK i zasady organizacji poszcz</w:t>
      </w:r>
      <w:r>
        <w:t>ególnych konkurencji finałowych.</w:t>
      </w:r>
    </w:p>
    <w:p w:rsidR="0023233A" w:rsidRPr="00C63CC6" w:rsidRDefault="00E74405" w:rsidP="008C3436">
      <w:pPr>
        <w:pStyle w:val="Akapitzlist"/>
        <w:numPr>
          <w:ilvl w:val="0"/>
          <w:numId w:val="17"/>
        </w:numPr>
      </w:pPr>
      <w:r>
        <w:t>D</w:t>
      </w:r>
      <w:r w:rsidR="0023233A" w:rsidRPr="00955231">
        <w:t>o 30 kwietnia – etap trzeci (eliminacje wojewódzkie).</w:t>
      </w:r>
      <w:r w:rsidR="00CB4C3A">
        <w:t>.</w:t>
      </w:r>
    </w:p>
    <w:p w:rsidR="0023233A" w:rsidRPr="00C63CC6" w:rsidRDefault="00CB4C3A" w:rsidP="008C3436">
      <w:pPr>
        <w:pStyle w:val="Akapitzlist"/>
        <w:numPr>
          <w:ilvl w:val="0"/>
          <w:numId w:val="17"/>
        </w:numPr>
      </w:pPr>
      <w:r w:rsidRPr="00C63CC6">
        <w:t>Pomiędzy</w:t>
      </w:r>
      <w:r w:rsidR="0023233A" w:rsidRPr="00C63CC6">
        <w:t xml:space="preserve"> 15 maja a 15 czerwca – etap czwarty (finał centralny).</w:t>
      </w:r>
    </w:p>
    <w:p w:rsidR="0023233A" w:rsidRDefault="0023233A" w:rsidP="00CB4C3A">
      <w:pPr>
        <w:pStyle w:val="Nagwek1"/>
      </w:pPr>
      <w:r>
        <w:t>§ 7</w:t>
      </w:r>
    </w:p>
    <w:p w:rsidR="0023233A" w:rsidRDefault="0023233A" w:rsidP="008C3436">
      <w:pPr>
        <w:pStyle w:val="Akapitzlist"/>
        <w:numPr>
          <w:ilvl w:val="0"/>
          <w:numId w:val="18"/>
        </w:numPr>
      </w:pPr>
      <w:r>
        <w:t>Każda edycja Turnieju składa się z czterech etapów, rozgrywanych wg zasad zawartych w niniejszym regulaminie.</w:t>
      </w:r>
    </w:p>
    <w:p w:rsidR="0023233A" w:rsidRDefault="0023233A" w:rsidP="008C3436">
      <w:pPr>
        <w:pStyle w:val="Akapitzlist"/>
        <w:numPr>
          <w:ilvl w:val="0"/>
          <w:numId w:val="18"/>
        </w:numPr>
      </w:pPr>
      <w:r>
        <w:t>Organizatorzy poszczególnych etapów powinni nadać eliminacjom Turnieju odpowiednią rangę i oprawę wizualną oraz zadbać o należyte rozpropagowanie Turnieju w środkach masowego przekazu.</w:t>
      </w:r>
    </w:p>
    <w:p w:rsidR="0023233A" w:rsidRDefault="0023233A" w:rsidP="008C3436">
      <w:pPr>
        <w:pStyle w:val="Akapitzlist"/>
        <w:numPr>
          <w:ilvl w:val="0"/>
          <w:numId w:val="18"/>
        </w:numPr>
      </w:pPr>
      <w:r>
        <w:t xml:space="preserve">Eliminacje wojewódzkie i finał centralny Turnieju powinny odbywać się dla </w:t>
      </w:r>
      <w:r w:rsidRPr="00CB4C3A">
        <w:rPr>
          <w:color w:val="000000" w:themeColor="text1"/>
        </w:rPr>
        <w:t>uczniów poszczególnych typów</w:t>
      </w:r>
      <w:r>
        <w:t xml:space="preserve"> szkół jednocześnie.</w:t>
      </w:r>
    </w:p>
    <w:p w:rsidR="00B73C23" w:rsidRDefault="00B73C23" w:rsidP="008977B0">
      <w:pPr>
        <w:pStyle w:val="Akapitzlist"/>
        <w:numPr>
          <w:ilvl w:val="0"/>
          <w:numId w:val="18"/>
        </w:numPr>
      </w:pPr>
      <w:r>
        <w:t>Organizatorzy poszczególnych etapów Turnieju zobowiązani są przygotować stosown</w:t>
      </w:r>
      <w:r w:rsidR="008977B0">
        <w:t xml:space="preserve">e oświadczenia </w:t>
      </w:r>
      <w:r w:rsidR="00BC5AEE">
        <w:t xml:space="preserve">dla </w:t>
      </w:r>
      <w:r w:rsidR="008977B0" w:rsidRPr="008977B0">
        <w:t>uczestnika, rodzica i opiekuna</w:t>
      </w:r>
      <w:r w:rsidR="008977B0">
        <w:t xml:space="preserve">. W tym celu należy zaktualizować załącznik nr 5 do regulaminu, aktualizując w nim </w:t>
      </w:r>
      <w:r w:rsidR="00896E33">
        <w:t xml:space="preserve">stosowne </w:t>
      </w:r>
      <w:r w:rsidR="008977B0">
        <w:t>miejsca</w:t>
      </w:r>
      <w:r w:rsidR="00BC5AEE">
        <w:t>.</w:t>
      </w:r>
    </w:p>
    <w:p w:rsidR="004C0DA1" w:rsidRDefault="004C0DA1" w:rsidP="008977B0">
      <w:pPr>
        <w:pStyle w:val="Akapitzlist"/>
        <w:numPr>
          <w:ilvl w:val="0"/>
          <w:numId w:val="18"/>
        </w:numPr>
      </w:pPr>
      <w:r>
        <w:t xml:space="preserve">Organizatorzy </w:t>
      </w:r>
      <w:r w:rsidR="00FA4C82">
        <w:t xml:space="preserve">wszystkich </w:t>
      </w:r>
      <w:r>
        <w:t>etapów</w:t>
      </w:r>
      <w:r w:rsidR="00B33870">
        <w:t xml:space="preserve"> Turnieju</w:t>
      </w:r>
      <w:r>
        <w:t xml:space="preserve"> zapewniają uczestnikom wysoki poziom organizacyjny.</w:t>
      </w:r>
    </w:p>
    <w:p w:rsidR="0023233A" w:rsidRDefault="0023233A" w:rsidP="00CB4C3A">
      <w:pPr>
        <w:pStyle w:val="Nagwek1"/>
      </w:pPr>
      <w:r>
        <w:t>§ 8</w:t>
      </w:r>
    </w:p>
    <w:p w:rsidR="0023233A" w:rsidRDefault="0023233A" w:rsidP="008C3436">
      <w:pPr>
        <w:pStyle w:val="Akapitzlist"/>
        <w:numPr>
          <w:ilvl w:val="0"/>
          <w:numId w:val="19"/>
        </w:numPr>
      </w:pPr>
      <w:r>
        <w:t>Etap pierwszy (szkolny).</w:t>
      </w:r>
    </w:p>
    <w:p w:rsidR="0023233A" w:rsidRPr="00C63CC6" w:rsidRDefault="0023233A" w:rsidP="008C3436">
      <w:pPr>
        <w:pStyle w:val="Akapitzlist"/>
        <w:numPr>
          <w:ilvl w:val="0"/>
          <w:numId w:val="20"/>
        </w:numPr>
      </w:pPr>
      <w:r>
        <w:t xml:space="preserve">Turniej na tym etapie ma charakter indywidualny, jest współzawodnictwem pomiędzy uczniami poszczególnych klas, </w:t>
      </w:r>
      <w:r w:rsidR="00206B38">
        <w:t xml:space="preserve">członkami </w:t>
      </w:r>
      <w:r>
        <w:t xml:space="preserve">zastępów, drużyn, klubów </w:t>
      </w:r>
      <w:r w:rsidRPr="00C63CC6">
        <w:t xml:space="preserve">i kół turystycznych lub innych. </w:t>
      </w:r>
    </w:p>
    <w:p w:rsidR="0023233A" w:rsidRPr="00C63CC6" w:rsidRDefault="0023233A" w:rsidP="008C3436">
      <w:pPr>
        <w:pStyle w:val="Akapitzlist"/>
        <w:numPr>
          <w:ilvl w:val="0"/>
          <w:numId w:val="20"/>
        </w:numPr>
      </w:pPr>
      <w:r w:rsidRPr="00C63CC6">
        <w:t xml:space="preserve">Etap pierwszy przeprowadzają </w:t>
      </w:r>
      <w:r w:rsidR="004B6B60">
        <w:t>k</w:t>
      </w:r>
      <w:r w:rsidRPr="00C63CC6">
        <w:t xml:space="preserve">oła, </w:t>
      </w:r>
      <w:r w:rsidR="004B6B60">
        <w:t>k</w:t>
      </w:r>
      <w:r w:rsidRPr="00C63CC6">
        <w:t xml:space="preserve">luby PTTK, szkoły i inne zainteresowane </w:t>
      </w:r>
      <w:r w:rsidR="004B6B60">
        <w:t xml:space="preserve">podmioty </w:t>
      </w:r>
      <w:r w:rsidR="00CB4C3A">
        <w:t>w terminie do 15 stycznia.</w:t>
      </w:r>
    </w:p>
    <w:p w:rsidR="0023233A" w:rsidRPr="004E45BE" w:rsidRDefault="0023233A" w:rsidP="008C3436">
      <w:pPr>
        <w:pStyle w:val="Akapitzlist"/>
        <w:numPr>
          <w:ilvl w:val="0"/>
          <w:numId w:val="20"/>
        </w:numPr>
      </w:pPr>
      <w:r w:rsidRPr="004E45BE">
        <w:t xml:space="preserve">Szczegółowe warunki organizacji etapu zawierają załączniki do regulaminu nr 1 </w:t>
      </w:r>
      <w:r w:rsidR="0076190B">
        <w:t>i</w:t>
      </w:r>
      <w:r w:rsidRPr="004E45BE">
        <w:t xml:space="preserve"> 2.</w:t>
      </w:r>
    </w:p>
    <w:p w:rsidR="0023233A" w:rsidRPr="004E45BE" w:rsidRDefault="0023233A" w:rsidP="008C3436">
      <w:pPr>
        <w:pStyle w:val="Akapitzlist"/>
        <w:numPr>
          <w:ilvl w:val="0"/>
          <w:numId w:val="20"/>
        </w:numPr>
      </w:pPr>
      <w:r w:rsidRPr="004E45BE">
        <w:t>Wzór protokołu z eliminacji stanowi załącznik do regulaminu nr 3.</w:t>
      </w:r>
    </w:p>
    <w:p w:rsidR="0023233A" w:rsidRDefault="0023233A" w:rsidP="00CB4C3A">
      <w:pPr>
        <w:pStyle w:val="Nagwek1"/>
      </w:pPr>
      <w:r>
        <w:lastRenderedPageBreak/>
        <w:t>§ 9</w:t>
      </w:r>
    </w:p>
    <w:p w:rsidR="0023233A" w:rsidRPr="00C63CC6" w:rsidRDefault="0023233A" w:rsidP="008C3436">
      <w:pPr>
        <w:pStyle w:val="Akapitzlist"/>
        <w:numPr>
          <w:ilvl w:val="0"/>
          <w:numId w:val="21"/>
        </w:numPr>
      </w:pPr>
      <w:r w:rsidRPr="00C63CC6">
        <w:t>Etap drugi (oddziałowy, miejski, powiatowy lub międzypowiatowy).</w:t>
      </w:r>
    </w:p>
    <w:p w:rsidR="0023233A" w:rsidRPr="00C63CC6" w:rsidRDefault="0023233A" w:rsidP="008C3436">
      <w:pPr>
        <w:pStyle w:val="Akapitzlist"/>
        <w:numPr>
          <w:ilvl w:val="0"/>
          <w:numId w:val="22"/>
        </w:numPr>
      </w:pPr>
      <w:r w:rsidRPr="00C63CC6">
        <w:t xml:space="preserve">Eliminacje etapu drugiego organizowane są dla trzyosobowych zespołów z poszczególnych typów szkół, wyłonionych w etapie pierwszym. Etap drugi przeprowadzają macierzyste Oddziały PTTK dla zespołów z terenu swej działalności w terminie od 15 stycznia do 15 </w:t>
      </w:r>
      <w:r>
        <w:t>marca</w:t>
      </w:r>
      <w:r w:rsidRPr="00C63CC6">
        <w:t>.</w:t>
      </w:r>
    </w:p>
    <w:p w:rsidR="0023233A" w:rsidRPr="00C63CC6" w:rsidRDefault="0023233A" w:rsidP="008C3436">
      <w:pPr>
        <w:pStyle w:val="Akapitzlist"/>
        <w:numPr>
          <w:ilvl w:val="0"/>
          <w:numId w:val="22"/>
        </w:numPr>
      </w:pPr>
      <w:r w:rsidRPr="00C63CC6">
        <w:t xml:space="preserve">Eliminacje etapu drugiego mogą być organizowane przez </w:t>
      </w:r>
      <w:r w:rsidR="004B6B60">
        <w:t>podmioty</w:t>
      </w:r>
      <w:r w:rsidR="004B6B60" w:rsidRPr="00C63CC6">
        <w:t xml:space="preserve"> </w:t>
      </w:r>
      <w:r w:rsidRPr="00C63CC6">
        <w:t>spoza struktur PTTK. W takim przypadku, fakt organizacji eliminacji etapu drugiego należy obowiązkowo zgłosić do właściwej miejscowo jednostki regionalnej PTTK i uzyskać jej akceptację.</w:t>
      </w:r>
    </w:p>
    <w:p w:rsidR="0023233A" w:rsidRPr="00C63CC6" w:rsidRDefault="0023233A" w:rsidP="008C3436">
      <w:pPr>
        <w:pStyle w:val="Akapitzlist"/>
        <w:numPr>
          <w:ilvl w:val="0"/>
          <w:numId w:val="22"/>
        </w:numPr>
      </w:pPr>
      <w:r w:rsidRPr="00C63CC6">
        <w:t>Dopuszcza się organizację etapu drugiego wg oddzielnych zasad i w innych terminach</w:t>
      </w:r>
      <w:r>
        <w:t>, wyłącznie po </w:t>
      </w:r>
      <w:r w:rsidRPr="00C63CC6">
        <w:t>uzgodnieniu z organizatorem eliminacji wojewódzkich.</w:t>
      </w:r>
    </w:p>
    <w:p w:rsidR="0023233A" w:rsidRPr="00664CF2" w:rsidRDefault="0023233A" w:rsidP="008C3436">
      <w:pPr>
        <w:pStyle w:val="Akapitzlist"/>
        <w:numPr>
          <w:ilvl w:val="0"/>
          <w:numId w:val="22"/>
        </w:numPr>
      </w:pPr>
      <w:r w:rsidRPr="00664CF2">
        <w:t xml:space="preserve">Szczegółowe warunki organizacji eliminacji zawierają załączniki do regulaminu nr 1 </w:t>
      </w:r>
      <w:r w:rsidR="0076190B">
        <w:t>i</w:t>
      </w:r>
      <w:r w:rsidRPr="00664CF2">
        <w:t xml:space="preserve"> 2. </w:t>
      </w:r>
    </w:p>
    <w:p w:rsidR="0023233A" w:rsidRPr="00664CF2" w:rsidRDefault="0023233A" w:rsidP="008C3436">
      <w:pPr>
        <w:pStyle w:val="Akapitzlist"/>
        <w:numPr>
          <w:ilvl w:val="0"/>
          <w:numId w:val="22"/>
        </w:numPr>
      </w:pPr>
      <w:r w:rsidRPr="00664CF2">
        <w:t xml:space="preserve">Wzór protokołu z eliminacji stanowi załącznik do regulaminu nr 4. </w:t>
      </w:r>
    </w:p>
    <w:p w:rsidR="0023233A" w:rsidRDefault="0023233A" w:rsidP="009F7FB7">
      <w:pPr>
        <w:pStyle w:val="Nagwek1"/>
      </w:pPr>
      <w:r>
        <w:t>§ 10</w:t>
      </w:r>
    </w:p>
    <w:p w:rsidR="0023233A" w:rsidRDefault="0023233A" w:rsidP="008C3436">
      <w:pPr>
        <w:pStyle w:val="Akapitzlist"/>
        <w:numPr>
          <w:ilvl w:val="0"/>
          <w:numId w:val="23"/>
        </w:numPr>
      </w:pPr>
      <w:r>
        <w:t>Etap trzeci (wojewódzki).</w:t>
      </w:r>
    </w:p>
    <w:p w:rsidR="0023233A" w:rsidRDefault="0023233A" w:rsidP="008C3436">
      <w:pPr>
        <w:pStyle w:val="Akapitzlist"/>
        <w:numPr>
          <w:ilvl w:val="0"/>
          <w:numId w:val="24"/>
        </w:numPr>
      </w:pPr>
      <w:r>
        <w:t xml:space="preserve">W eliminacjach wojewódzkich biorą udział trzyosobowe zespoły, reprezentujące </w:t>
      </w:r>
      <w:r w:rsidR="00CA680C">
        <w:t xml:space="preserve">dwa </w:t>
      </w:r>
      <w:r>
        <w:t>typy szkół, wyłonione w eliminacjach etapu drugiego.</w:t>
      </w:r>
    </w:p>
    <w:p w:rsidR="0023233A" w:rsidRDefault="0023233A" w:rsidP="008C3436">
      <w:pPr>
        <w:pStyle w:val="Akapitzlist"/>
        <w:numPr>
          <w:ilvl w:val="0"/>
          <w:numId w:val="24"/>
        </w:numPr>
      </w:pPr>
      <w:r>
        <w:t xml:space="preserve">Etap trzeci koordynują poszczególne jednostki regionalne (struktury wojewódzkie) PTTK. Jednostki regionalne PTTK mogą powierzyć organizację etapu wojewódzkiego wskazanemu oddziałowi PTTK. </w:t>
      </w:r>
    </w:p>
    <w:p w:rsidR="0023233A" w:rsidRPr="00C63CC6" w:rsidRDefault="00D0389D" w:rsidP="00D0389D">
      <w:pPr>
        <w:pStyle w:val="Akapitzlist"/>
        <w:numPr>
          <w:ilvl w:val="0"/>
          <w:numId w:val="24"/>
        </w:numPr>
      </w:pPr>
      <w:r w:rsidRPr="00D0389D">
        <w:t xml:space="preserve">Eliminacje etapu trzeciego przeprowadzane są do 30 kwietnia. </w:t>
      </w:r>
      <w:r w:rsidR="0023233A">
        <w:t>Terminy przeprowadzenia eliminacji wojewódzkich Turnieju corocznie ogłaszane są</w:t>
      </w:r>
      <w:r w:rsidR="008143A2">
        <w:t> w </w:t>
      </w:r>
      <w:r w:rsidRPr="00D0389D">
        <w:t>„Komunika</w:t>
      </w:r>
      <w:r>
        <w:t>cie</w:t>
      </w:r>
      <w:r w:rsidRPr="00D0389D">
        <w:t xml:space="preserve"> organizacyjn</w:t>
      </w:r>
      <w:r>
        <w:t>ym</w:t>
      </w:r>
      <w:r w:rsidRPr="00D0389D">
        <w:t xml:space="preserve"> nr 1” </w:t>
      </w:r>
      <w:r w:rsidR="0023233A">
        <w:t xml:space="preserve">na stronie </w:t>
      </w:r>
      <w:r w:rsidR="0023233A" w:rsidRPr="00C63CC6">
        <w:t>www.mlodziez.pttk.pl.</w:t>
      </w:r>
    </w:p>
    <w:p w:rsidR="0023233A" w:rsidRPr="00C63CC6" w:rsidRDefault="0023233A" w:rsidP="008C3436">
      <w:pPr>
        <w:pStyle w:val="Akapitzlist"/>
        <w:numPr>
          <w:ilvl w:val="0"/>
          <w:numId w:val="24"/>
        </w:numPr>
      </w:pPr>
      <w:r w:rsidRPr="00C63CC6">
        <w:t>W województwach, w których nie przeprowadzono etapu drugiego, eliminacje wojewódzkie organizowane są dla najlepszych zespołów wyłonionych w etapie pierwszym. Zgłoszenia zespołów nadsyłają szkoły lub inni organizatorzy etapu pierwszego.</w:t>
      </w:r>
    </w:p>
    <w:p w:rsidR="0023233A" w:rsidRPr="00664CF2" w:rsidRDefault="0023233A" w:rsidP="008C3436">
      <w:pPr>
        <w:pStyle w:val="Akapitzlist"/>
        <w:numPr>
          <w:ilvl w:val="0"/>
          <w:numId w:val="24"/>
        </w:numPr>
      </w:pPr>
      <w:r w:rsidRPr="00664CF2">
        <w:t xml:space="preserve">Szczegółowe warunki organizacji eliminacji zawierają załączniki do regulaminu nr 1 </w:t>
      </w:r>
      <w:r w:rsidR="0076190B">
        <w:t>i</w:t>
      </w:r>
      <w:r w:rsidRPr="00664CF2">
        <w:t xml:space="preserve"> 2.</w:t>
      </w:r>
    </w:p>
    <w:p w:rsidR="0023233A" w:rsidRPr="00664CF2" w:rsidRDefault="0023233A" w:rsidP="008C3436">
      <w:pPr>
        <w:pStyle w:val="Akapitzlist"/>
        <w:numPr>
          <w:ilvl w:val="0"/>
          <w:numId w:val="24"/>
        </w:numPr>
      </w:pPr>
      <w:r w:rsidRPr="00664CF2">
        <w:t>Wzór protokołu z eliminacji stanowi załącznik do regulaminu nr 4.</w:t>
      </w:r>
    </w:p>
    <w:p w:rsidR="0023233A" w:rsidRDefault="0023233A" w:rsidP="009F7FB7">
      <w:pPr>
        <w:pStyle w:val="Nagwek1"/>
      </w:pPr>
      <w:r>
        <w:t>§ 11</w:t>
      </w:r>
    </w:p>
    <w:p w:rsidR="0023233A" w:rsidRPr="00C63CC6" w:rsidRDefault="0023233A" w:rsidP="008C3436">
      <w:pPr>
        <w:pStyle w:val="Akapitzlist"/>
        <w:numPr>
          <w:ilvl w:val="0"/>
          <w:numId w:val="25"/>
        </w:numPr>
      </w:pPr>
      <w:r w:rsidRPr="00C63CC6">
        <w:t>Etap czwarty (finał centralny).</w:t>
      </w:r>
    </w:p>
    <w:p w:rsidR="0023233A" w:rsidRPr="00C63CC6" w:rsidRDefault="0023233A" w:rsidP="00F94614">
      <w:pPr>
        <w:pStyle w:val="Akapitzlist"/>
        <w:numPr>
          <w:ilvl w:val="0"/>
          <w:numId w:val="26"/>
        </w:numPr>
      </w:pPr>
      <w:r w:rsidRPr="00C63CC6">
        <w:t>W finale centralnym, w każdym z typów szkół, bi</w:t>
      </w:r>
      <w:r w:rsidR="00F94614">
        <w:t>orą</w:t>
      </w:r>
      <w:r w:rsidRPr="00C63CC6">
        <w:t xml:space="preserve"> udział </w:t>
      </w:r>
      <w:r w:rsidR="00F94614" w:rsidRPr="00F94614">
        <w:t xml:space="preserve">reprezentanci województw w postaci </w:t>
      </w:r>
      <w:r w:rsidRPr="00C63CC6">
        <w:t xml:space="preserve">trzyosobowych zespołów wyłonionych </w:t>
      </w:r>
      <w:r>
        <w:t>w </w:t>
      </w:r>
      <w:r w:rsidRPr="00C63CC6">
        <w:t xml:space="preserve">poszczególnych eliminacjach wojewódzkich. </w:t>
      </w:r>
    </w:p>
    <w:p w:rsidR="0023233A" w:rsidRPr="00C63CC6" w:rsidRDefault="0023233A" w:rsidP="008C3436">
      <w:pPr>
        <w:pStyle w:val="Akapitzlist"/>
        <w:numPr>
          <w:ilvl w:val="0"/>
          <w:numId w:val="26"/>
        </w:numPr>
      </w:pPr>
      <w:r w:rsidRPr="00C63CC6">
        <w:t xml:space="preserve">Jeżeli liczba zespołów zgłoszonych do finału centralnego w danym typie szkół jest mniejsza niż </w:t>
      </w:r>
      <w:r w:rsidR="0079419F">
        <w:t>liczba województw</w:t>
      </w:r>
      <w:r w:rsidRPr="00C63CC6">
        <w:t xml:space="preserve">, wolne miejsce może być uzupełnione w drodze losowania spośród zespołów, które zajęły drugie miejsca </w:t>
      </w:r>
      <w:r>
        <w:t>w </w:t>
      </w:r>
      <w:r w:rsidRPr="00C63CC6">
        <w:t>eliminacjach wojewódzkich.</w:t>
      </w:r>
    </w:p>
    <w:p w:rsidR="0023233A" w:rsidRPr="00C63CC6" w:rsidRDefault="0023233A" w:rsidP="008C3436">
      <w:pPr>
        <w:pStyle w:val="Akapitzlist"/>
        <w:numPr>
          <w:ilvl w:val="0"/>
          <w:numId w:val="26"/>
        </w:numPr>
      </w:pPr>
      <w:r w:rsidRPr="00C63CC6">
        <w:t>Zespoły, które zostały dopuszczone do udziału w finale centralnym na podstawie § 11 ust. 1 punkt 2) klasyfikowane są tak, jak pozostałe zespoły uczestniczące w finale.</w:t>
      </w:r>
    </w:p>
    <w:p w:rsidR="0023233A" w:rsidRPr="00C63CC6" w:rsidRDefault="0023233A" w:rsidP="008C3436">
      <w:pPr>
        <w:pStyle w:val="Akapitzlist"/>
        <w:numPr>
          <w:ilvl w:val="0"/>
          <w:numId w:val="26"/>
        </w:numPr>
      </w:pPr>
      <w:r w:rsidRPr="00C63CC6">
        <w:t xml:space="preserve">Finał centralny OMTTK PTTK przeprowadza Polskie Towarzystwo Turystyczno-Krajoznawcze, powierzając jego organizację wybranemu Oddziałowi PTTK pod opieką merytoryczną Rady Programowej ds. Młodzieży Szkolnej Zarządu Głównego PTTK. </w:t>
      </w:r>
      <w:r w:rsidRPr="00C63CC6">
        <w:lastRenderedPageBreak/>
        <w:t>O</w:t>
      </w:r>
      <w:r w:rsidR="00E71580">
        <w:t> </w:t>
      </w:r>
      <w:r w:rsidRPr="00C63CC6">
        <w:t>terminie finału centralnego i jego bezpośrednim organizatorze informuje Rada publikując „Komunikat organizacyjny nr</w:t>
      </w:r>
      <w:r w:rsidR="004A0CFC">
        <w:t xml:space="preserve"> </w:t>
      </w:r>
      <w:r w:rsidRPr="00C63CC6">
        <w:t>1” sformułowany wspólnie z Oddziałem, któremu powierzono organizację finału.</w:t>
      </w:r>
    </w:p>
    <w:p w:rsidR="0023233A" w:rsidRDefault="0023233A" w:rsidP="008C3436">
      <w:pPr>
        <w:pStyle w:val="Akapitzlist"/>
        <w:numPr>
          <w:ilvl w:val="0"/>
          <w:numId w:val="26"/>
        </w:numPr>
      </w:pPr>
      <w:r w:rsidRPr="00C63CC6">
        <w:t xml:space="preserve">Szczegółowe warunki organizacji finału centralnego zawiera regulamin finału OMTTK PTTK wraz </w:t>
      </w:r>
      <w:r>
        <w:t>z załącznikami oraz komunikaty organizacyjne.</w:t>
      </w:r>
    </w:p>
    <w:p w:rsidR="0023233A" w:rsidRDefault="0023233A" w:rsidP="00E730A5">
      <w:pPr>
        <w:pStyle w:val="Nagwek1"/>
      </w:pPr>
      <w:r>
        <w:t>V. Konkurencje turniejowe i punktacja</w:t>
      </w:r>
      <w:r w:rsidR="00E730A5">
        <w:br/>
      </w:r>
      <w:r>
        <w:t>§ 12</w:t>
      </w:r>
    </w:p>
    <w:p w:rsidR="0023233A" w:rsidRDefault="0023233A" w:rsidP="008C3436">
      <w:pPr>
        <w:pStyle w:val="Akapitzlist"/>
        <w:numPr>
          <w:ilvl w:val="0"/>
          <w:numId w:val="27"/>
        </w:numPr>
      </w:pPr>
      <w:r>
        <w:t>Turniej rozgrywany jest w konkurencjach, podzielonych na dwie częś</w:t>
      </w:r>
      <w:r w:rsidR="0054196B">
        <w:t xml:space="preserve">ci: teoretyczną (test wiedzy) i </w:t>
      </w:r>
      <w:r>
        <w:t xml:space="preserve">praktyczną (pozostałe konkurencje). </w:t>
      </w:r>
    </w:p>
    <w:p w:rsidR="0023233A" w:rsidRDefault="0023233A" w:rsidP="008C3436">
      <w:pPr>
        <w:pStyle w:val="Akapitzlist"/>
        <w:numPr>
          <w:ilvl w:val="0"/>
          <w:numId w:val="27"/>
        </w:numPr>
      </w:pPr>
      <w:r>
        <w:t>Część teoretyczna.</w:t>
      </w:r>
    </w:p>
    <w:p w:rsidR="0023233A" w:rsidRDefault="0023233A" w:rsidP="008C3436">
      <w:pPr>
        <w:pStyle w:val="Akapitzlist"/>
        <w:numPr>
          <w:ilvl w:val="0"/>
          <w:numId w:val="28"/>
        </w:numPr>
      </w:pPr>
      <w:r>
        <w:t>Test wiedzy – obejmuje zagadnienia: krajoznawcze, turystyczne, topografic</w:t>
      </w:r>
      <w:r w:rsidR="0054196B">
        <w:t xml:space="preserve">zne, dotyczące bezpieczeństwa w </w:t>
      </w:r>
      <w:r>
        <w:t>ruchu drogowym oraz udzielania pierwszej pomocy. Liczba pytań w teście zależy od etapu Turnieju.</w:t>
      </w:r>
    </w:p>
    <w:p w:rsidR="0023233A" w:rsidRDefault="0023233A" w:rsidP="008C3436">
      <w:pPr>
        <w:pStyle w:val="Akapitzlist"/>
        <w:numPr>
          <w:ilvl w:val="0"/>
          <w:numId w:val="27"/>
        </w:numPr>
      </w:pPr>
      <w:r>
        <w:t>Część praktyczna.</w:t>
      </w:r>
    </w:p>
    <w:p w:rsidR="0023233A" w:rsidRDefault="0023233A" w:rsidP="008C3436">
      <w:pPr>
        <w:pStyle w:val="Akapitzlist"/>
        <w:numPr>
          <w:ilvl w:val="0"/>
          <w:numId w:val="29"/>
        </w:numPr>
      </w:pPr>
      <w:r>
        <w:t>T</w:t>
      </w:r>
      <w:r w:rsidR="007E6679">
        <w:t>urystyczny marsz na orientację.</w:t>
      </w:r>
    </w:p>
    <w:p w:rsidR="0023233A" w:rsidRDefault="0023233A" w:rsidP="008C3436">
      <w:pPr>
        <w:pStyle w:val="Akapitzlist"/>
        <w:numPr>
          <w:ilvl w:val="0"/>
          <w:numId w:val="29"/>
        </w:numPr>
      </w:pPr>
      <w:r>
        <w:t>Turystyczne ABC (wybrane 4 konkursy spośród regulaminowych).</w:t>
      </w:r>
    </w:p>
    <w:p w:rsidR="0023233A" w:rsidRPr="00C63CC6" w:rsidRDefault="0023233A" w:rsidP="008C3436">
      <w:pPr>
        <w:pStyle w:val="Akapitzlist"/>
        <w:numPr>
          <w:ilvl w:val="0"/>
          <w:numId w:val="29"/>
        </w:numPr>
      </w:pPr>
      <w:r>
        <w:t xml:space="preserve">Turystyczny rower (tor </w:t>
      </w:r>
      <w:r w:rsidRPr="00C63CC6">
        <w:t>przeszkód, naprawa roweru).</w:t>
      </w:r>
    </w:p>
    <w:p w:rsidR="0023233A" w:rsidRPr="00C63CC6" w:rsidRDefault="0023233A" w:rsidP="008C3436">
      <w:pPr>
        <w:pStyle w:val="Akapitzlist"/>
        <w:numPr>
          <w:ilvl w:val="0"/>
          <w:numId w:val="29"/>
        </w:numPr>
      </w:pPr>
      <w:r w:rsidRPr="00C63CC6">
        <w:t xml:space="preserve">Samarytanka (praktyczna wiedza z zakresu bezpieczeństwa i udzielania pierwszej pomocy). </w:t>
      </w:r>
    </w:p>
    <w:p w:rsidR="0023233A" w:rsidRPr="00C63CC6" w:rsidRDefault="0023233A" w:rsidP="008C3436">
      <w:pPr>
        <w:pStyle w:val="Akapitzlist"/>
        <w:numPr>
          <w:ilvl w:val="0"/>
          <w:numId w:val="29"/>
        </w:numPr>
      </w:pPr>
      <w:r w:rsidRPr="00C63CC6">
        <w:t xml:space="preserve">Ocena zdobytych odznak turystycznych PTTK (zespołowo, indywidualnie: </w:t>
      </w:r>
      <w:r w:rsidR="0054196B">
        <w:t xml:space="preserve">konkurs posiadanych uprawnień i </w:t>
      </w:r>
      <w:r w:rsidRPr="00C63CC6">
        <w:t>odznak turystycznych PTTK).</w:t>
      </w:r>
    </w:p>
    <w:p w:rsidR="0023233A" w:rsidRDefault="0023233A" w:rsidP="008C3436">
      <w:pPr>
        <w:pStyle w:val="Akapitzlist"/>
        <w:numPr>
          <w:ilvl w:val="0"/>
          <w:numId w:val="27"/>
        </w:numPr>
      </w:pPr>
      <w:r w:rsidRPr="00C63CC6">
        <w:t>Organizatorzy poszczególnych etapów zobowiązani są do przygotowania regulaminów i kryteriów punktowania uczestników w poszczególnych</w:t>
      </w:r>
      <w:r w:rsidR="007E6679">
        <w:t xml:space="preserve"> konkurencjach, które wchodzą w </w:t>
      </w:r>
      <w:r w:rsidRPr="00C63CC6">
        <w:t>skład eliminacji. Regulaminy oraz kryteria punktowania są jawne i ogłaszane przez organizatorów, przed rozpoczęciem rozgrywania danej konkurencji.</w:t>
      </w:r>
    </w:p>
    <w:p w:rsidR="0023233A" w:rsidRDefault="0023233A" w:rsidP="007E6679">
      <w:pPr>
        <w:pStyle w:val="Nagwek1"/>
      </w:pPr>
      <w:bookmarkStart w:id="0" w:name="__DdeLink__324_931292521"/>
      <w:bookmarkEnd w:id="0"/>
      <w:r>
        <w:t>§ 13</w:t>
      </w:r>
    </w:p>
    <w:p w:rsidR="0023233A" w:rsidRDefault="0023233A" w:rsidP="007E6679">
      <w:r>
        <w:t>Podczas wszystkich etapów Turnieju organizatorzy mog</w:t>
      </w:r>
      <w:r w:rsidR="004E4768">
        <w:t>ą przeprowadzać konkurencje, wg </w:t>
      </w:r>
      <w:r w:rsidR="0054196B">
        <w:t xml:space="preserve">własnych pomysłów i </w:t>
      </w:r>
      <w:r>
        <w:t>możliwości, niewymienione w</w:t>
      </w:r>
      <w:r w:rsidR="004E4768">
        <w:t xml:space="preserve"> § 12</w:t>
      </w:r>
      <w:r w:rsidR="0076190B">
        <w:t xml:space="preserve"> ust. 2 i 3</w:t>
      </w:r>
      <w:r w:rsidR="0054196B">
        <w:t xml:space="preserve">, tym samym niewliczane do </w:t>
      </w:r>
      <w:r>
        <w:t>punktacji turniejowej. Mogą to być konkurencje zespołowe lub indywidualne. Zasady punktacji ustalają organizatorzy i podają do wiadomości uczestników.</w:t>
      </w:r>
    </w:p>
    <w:p w:rsidR="0023233A" w:rsidRDefault="0023233A" w:rsidP="007E6679">
      <w:pPr>
        <w:pStyle w:val="Nagwek1"/>
      </w:pPr>
      <w:r>
        <w:t>§ 14</w:t>
      </w:r>
    </w:p>
    <w:p w:rsidR="0023233A" w:rsidRPr="00C63CC6" w:rsidRDefault="0023233A" w:rsidP="007E6679">
      <w:r w:rsidRPr="00C63CC6">
        <w:t>Zasady przeprowadzania konkurencji turniejowych oraz punktację konkurencji ustalono w załącznikach do regulaminu nr 1 i 2. Załącznik do regulaminu nr 6 określa wzór karty</w:t>
      </w:r>
      <w:r>
        <w:t xml:space="preserve"> oceny posiadanych uprawnień i </w:t>
      </w:r>
      <w:r w:rsidRPr="00C63CC6">
        <w:t>odznak tur</w:t>
      </w:r>
      <w:r w:rsidR="004E4768">
        <w:t>ystycznych PTTK.</w:t>
      </w:r>
    </w:p>
    <w:p w:rsidR="0023233A" w:rsidRDefault="0023233A" w:rsidP="007E6679">
      <w:pPr>
        <w:pStyle w:val="Nagwek1"/>
      </w:pPr>
      <w:r>
        <w:t>VI. Punkty turniejowe</w:t>
      </w:r>
      <w:r w:rsidR="007E6679">
        <w:br/>
      </w:r>
      <w:r>
        <w:t>§ 15</w:t>
      </w:r>
    </w:p>
    <w:p w:rsidR="0023233A" w:rsidRDefault="0023233A" w:rsidP="008C3436">
      <w:pPr>
        <w:pStyle w:val="Akapitzlist"/>
        <w:numPr>
          <w:ilvl w:val="0"/>
          <w:numId w:val="30"/>
        </w:numPr>
      </w:pPr>
      <w:r>
        <w:t>Wyniki poszczególnych konkurencji i konkursów oblicza się z dokładnością do 0,1 punktu turniejowego.</w:t>
      </w:r>
    </w:p>
    <w:p w:rsidR="0023233A" w:rsidRDefault="0023233A" w:rsidP="008C3436">
      <w:pPr>
        <w:pStyle w:val="Akapitzlist"/>
        <w:numPr>
          <w:ilvl w:val="0"/>
          <w:numId w:val="30"/>
        </w:numPr>
      </w:pPr>
      <w:r>
        <w:t>Uzyskane, przez uczestnika lub zespół, punkty w konkursach praktycznych są jaw</w:t>
      </w:r>
      <w:r w:rsidR="0054196B">
        <w:t xml:space="preserve">ne i ogłaszane przez sędziów po </w:t>
      </w:r>
      <w:r w:rsidR="00867C53">
        <w:t>ukończeniu danej konkurencji.</w:t>
      </w:r>
    </w:p>
    <w:p w:rsidR="0023233A" w:rsidRDefault="0023233A" w:rsidP="008C3436">
      <w:pPr>
        <w:pStyle w:val="Akapitzlist"/>
        <w:numPr>
          <w:ilvl w:val="0"/>
          <w:numId w:val="30"/>
        </w:numPr>
      </w:pPr>
      <w:r>
        <w:t xml:space="preserve">Ostateczne wyniki poszczególnych konkurencji należy ogłaszać po ich zakończeniu i sprawdzeniu wyników przez sędziego głównego. </w:t>
      </w:r>
    </w:p>
    <w:p w:rsidR="0023233A" w:rsidRDefault="0023233A" w:rsidP="008C3436">
      <w:pPr>
        <w:pStyle w:val="Akapitzlist"/>
        <w:numPr>
          <w:ilvl w:val="0"/>
          <w:numId w:val="30"/>
        </w:numPr>
      </w:pPr>
      <w:r>
        <w:t>Prezentacja wyników odbywać się powinna w sposób czytelny i dostępny dla wszystkich zainteresowanych.</w:t>
      </w:r>
    </w:p>
    <w:p w:rsidR="0023233A" w:rsidRDefault="0023233A" w:rsidP="008C3436">
      <w:pPr>
        <w:pStyle w:val="Akapitzlist"/>
        <w:numPr>
          <w:ilvl w:val="0"/>
          <w:numId w:val="30"/>
        </w:numPr>
      </w:pPr>
      <w:r>
        <w:lastRenderedPageBreak/>
        <w:t>O zwycięstwie na danym etapie Turnieju decyduje suma punktów uzyskanych w poszczególnych konkurencjach turniejowych.</w:t>
      </w:r>
    </w:p>
    <w:p w:rsidR="0023233A" w:rsidRDefault="0023233A" w:rsidP="00DD40DD">
      <w:pPr>
        <w:pStyle w:val="Akapitzlist"/>
        <w:numPr>
          <w:ilvl w:val="0"/>
          <w:numId w:val="30"/>
        </w:numPr>
      </w:pPr>
      <w:r>
        <w:t xml:space="preserve">W przypadku zdobycia przez kilka zespołów jednakowej liczby punktów, o </w:t>
      </w:r>
      <w:r w:rsidR="00BE4C64">
        <w:t xml:space="preserve">miejscu </w:t>
      </w:r>
      <w:r>
        <w:t>zespołu decyduje kolejność wyników w teście wiedzy. Jeśli w teście wiedzy zespoły te uzyskały również jednakową liczbę punktów</w:t>
      </w:r>
      <w:r w:rsidR="00422D8C">
        <w:t>,</w:t>
      </w:r>
      <w:r>
        <w:t xml:space="preserve"> o kolejności zespołu decyduje </w:t>
      </w:r>
      <w:r w:rsidR="00422D8C">
        <w:t>liczba</w:t>
      </w:r>
      <w:r w:rsidR="00DD40DD" w:rsidRPr="00DD40DD">
        <w:t xml:space="preserve"> punktów zdobytych drużynowo </w:t>
      </w:r>
      <w:r>
        <w:t>w konkurencji Turystyczne ABC.</w:t>
      </w:r>
      <w:r w:rsidR="00DD40DD">
        <w:t xml:space="preserve"> </w:t>
      </w:r>
      <w:r w:rsidR="00DD40DD" w:rsidRPr="00DD40DD">
        <w:t xml:space="preserve">Jeżeli </w:t>
      </w:r>
      <w:r w:rsidR="006F3099">
        <w:t xml:space="preserve">oba te kryteria nie rozstrzygają klasyfikacji, </w:t>
      </w:r>
      <w:r w:rsidR="00DD40DD" w:rsidRPr="00DD40DD">
        <w:t xml:space="preserve">decyduje </w:t>
      </w:r>
      <w:r w:rsidR="00422D8C">
        <w:t>liczba</w:t>
      </w:r>
      <w:r w:rsidR="00DD40DD" w:rsidRPr="00DD40DD">
        <w:t xml:space="preserve"> punktów zdobytych w Turystycznym marszu na orientację. Czwartym kryterium jest losowanie.</w:t>
      </w:r>
    </w:p>
    <w:p w:rsidR="0023233A" w:rsidRDefault="0023233A" w:rsidP="004E4768">
      <w:pPr>
        <w:pStyle w:val="Nagwek1"/>
      </w:pPr>
      <w:r>
        <w:t>VII. Warunki uczestnictwa</w:t>
      </w:r>
      <w:r w:rsidR="004E4768">
        <w:br/>
      </w:r>
      <w:r>
        <w:t>§ 16</w:t>
      </w:r>
    </w:p>
    <w:p w:rsidR="0023233A" w:rsidRPr="00C63CC6" w:rsidRDefault="0023233A" w:rsidP="008C3436">
      <w:pPr>
        <w:pStyle w:val="Akapitzlist"/>
        <w:numPr>
          <w:ilvl w:val="0"/>
          <w:numId w:val="31"/>
        </w:numPr>
      </w:pPr>
      <w:r w:rsidRPr="00C63CC6">
        <w:t>Udział w Turnieju jest otwarty i dostępny dla wszystkich zainteresowanych.</w:t>
      </w:r>
    </w:p>
    <w:p w:rsidR="0023233A" w:rsidRPr="00C63CC6" w:rsidRDefault="0023233A" w:rsidP="008C3436">
      <w:pPr>
        <w:pStyle w:val="Akapitzlist"/>
        <w:numPr>
          <w:ilvl w:val="0"/>
          <w:numId w:val="31"/>
        </w:numPr>
      </w:pPr>
      <w:r w:rsidRPr="00C63CC6">
        <w:t>Zespoły uczestniczące w Turnieju na wszystkich jego etapach biorą udział wraz z opiekunem.</w:t>
      </w:r>
    </w:p>
    <w:p w:rsidR="0023233A" w:rsidRPr="00C63CC6" w:rsidRDefault="0023233A" w:rsidP="008C3436">
      <w:pPr>
        <w:pStyle w:val="Akapitzlist"/>
        <w:numPr>
          <w:ilvl w:val="0"/>
          <w:numId w:val="31"/>
        </w:numPr>
      </w:pPr>
      <w:r w:rsidRPr="00C63CC6">
        <w:t>W</w:t>
      </w:r>
      <w:r w:rsidR="002F3354">
        <w:t xml:space="preserve"> </w:t>
      </w:r>
      <w:r w:rsidR="00152CF6">
        <w:t>przypadku</w:t>
      </w:r>
      <w:r w:rsidRPr="00C63CC6">
        <w:t>, gdy zespół reprezentuje szkołę, wszyscy jego członkowie muszą być jej uczniami.</w:t>
      </w:r>
    </w:p>
    <w:p w:rsidR="0023233A" w:rsidRDefault="0023233A" w:rsidP="004E4768">
      <w:pPr>
        <w:pStyle w:val="Nagwek1"/>
      </w:pPr>
      <w:r>
        <w:t>§ 17</w:t>
      </w:r>
    </w:p>
    <w:p w:rsidR="0023233A" w:rsidRPr="00C63CC6" w:rsidRDefault="0023233A" w:rsidP="008C3436">
      <w:pPr>
        <w:pStyle w:val="Akapitzlist"/>
        <w:numPr>
          <w:ilvl w:val="0"/>
          <w:numId w:val="32"/>
        </w:numPr>
      </w:pPr>
      <w:r w:rsidRPr="00C63CC6">
        <w:t>Uczestnicy Turnieju zobowiązani są do przestrzegania:</w:t>
      </w:r>
    </w:p>
    <w:p w:rsidR="0023233A" w:rsidRPr="00C63CC6" w:rsidRDefault="0023233A" w:rsidP="008C3436">
      <w:pPr>
        <w:pStyle w:val="Akapitzlist"/>
        <w:numPr>
          <w:ilvl w:val="0"/>
          <w:numId w:val="33"/>
        </w:numPr>
      </w:pPr>
      <w:r w:rsidRPr="00C63CC6">
        <w:t>przepisów niniejszego Regulaminu, regulaminów poszczególnych eliminacji,</w:t>
      </w:r>
      <w:r w:rsidR="005E6494" w:rsidRPr="005E6494">
        <w:t xml:space="preserve"> </w:t>
      </w:r>
      <w:r w:rsidR="005E6494" w:rsidRPr="00C63CC6">
        <w:t>przepisów porządkowych</w:t>
      </w:r>
      <w:r w:rsidR="005E6494">
        <w:t>,</w:t>
      </w:r>
    </w:p>
    <w:p w:rsidR="0023233A" w:rsidRPr="00C63CC6" w:rsidRDefault="0023233A" w:rsidP="008C3436">
      <w:pPr>
        <w:pStyle w:val="Akapitzlist"/>
        <w:numPr>
          <w:ilvl w:val="0"/>
          <w:numId w:val="33"/>
        </w:numPr>
      </w:pPr>
      <w:r w:rsidRPr="00C63CC6">
        <w:t>zapisów Karty Turysty,</w:t>
      </w:r>
    </w:p>
    <w:p w:rsidR="0023233A" w:rsidRPr="00C63CC6" w:rsidRDefault="0023233A" w:rsidP="008C3436">
      <w:pPr>
        <w:pStyle w:val="Akapitzlist"/>
        <w:numPr>
          <w:ilvl w:val="0"/>
          <w:numId w:val="33"/>
        </w:numPr>
      </w:pPr>
      <w:r w:rsidRPr="00C63CC6">
        <w:t>poleceń sędziów poszczególnych konkurencji, sędziego głównego i organizatorów.</w:t>
      </w:r>
    </w:p>
    <w:p w:rsidR="0023233A" w:rsidRPr="00C63CC6" w:rsidRDefault="0023233A" w:rsidP="008C3436">
      <w:pPr>
        <w:pStyle w:val="Akapitzlist"/>
        <w:numPr>
          <w:ilvl w:val="0"/>
          <w:numId w:val="32"/>
        </w:numPr>
      </w:pPr>
      <w:r w:rsidRPr="00C63CC6">
        <w:t>Skład zespołu w trakcie trwania eliminacji nie powinien ulec zmianom. W uzasa</w:t>
      </w:r>
      <w:r w:rsidR="00186352">
        <w:t xml:space="preserve">dnionym przypadku dopuszcza się </w:t>
      </w:r>
      <w:r w:rsidRPr="00C63CC6">
        <w:t xml:space="preserve">zmianę maksymalnie </w:t>
      </w:r>
      <w:r w:rsidR="00693C56">
        <w:t>jednego</w:t>
      </w:r>
      <w:r w:rsidRPr="00C63CC6">
        <w:t xml:space="preserve"> członk</w:t>
      </w:r>
      <w:r w:rsidR="00186352">
        <w:t>a</w:t>
      </w:r>
      <w:r w:rsidR="00693C56">
        <w:t xml:space="preserve"> zespołu</w:t>
      </w:r>
      <w:r w:rsidR="00186352">
        <w:t xml:space="preserve">. Zmiana więcej niż </w:t>
      </w:r>
      <w:r w:rsidR="00693C56">
        <w:t xml:space="preserve">jednej osoby ze </w:t>
      </w:r>
      <w:r w:rsidRPr="00C63CC6">
        <w:t>skł</w:t>
      </w:r>
      <w:r w:rsidR="00186352">
        <w:t xml:space="preserve">adu zespołu jest równoznaczna z </w:t>
      </w:r>
      <w:r w:rsidRPr="00C63CC6">
        <w:t>dyskwalifikacją zespołu. O ile jest to m</w:t>
      </w:r>
      <w:r w:rsidR="00186352">
        <w:t>ożliwe w</w:t>
      </w:r>
      <w:r w:rsidR="00693C56">
        <w:t xml:space="preserve"> </w:t>
      </w:r>
      <w:r w:rsidRPr="00C63CC6">
        <w:t>miejsce zdyskwalifikowanego zespołu organizator danego etapu zaprasza zespół, który</w:t>
      </w:r>
      <w:r w:rsidR="00693C56">
        <w:t xml:space="preserve"> w</w:t>
      </w:r>
      <w:r w:rsidR="006762D7">
        <w:t xml:space="preserve"> </w:t>
      </w:r>
      <w:r w:rsidRPr="00C63CC6">
        <w:t>eliminacjach niższego etapu zajął kolejne miejsce za zespołem zdyskwalifikowanym.</w:t>
      </w:r>
    </w:p>
    <w:p w:rsidR="0023233A" w:rsidRPr="00C63CC6" w:rsidRDefault="0023233A" w:rsidP="008C3436">
      <w:pPr>
        <w:pStyle w:val="Akapitzlist"/>
        <w:numPr>
          <w:ilvl w:val="0"/>
          <w:numId w:val="32"/>
        </w:numPr>
      </w:pPr>
      <w:r w:rsidRPr="00C63CC6">
        <w:t xml:space="preserve">Każdy uczestnik zespołu musi samodzielnie, bez pomocy osób trzecich wystartować we wszystkich konkurencjach. </w:t>
      </w:r>
    </w:p>
    <w:p w:rsidR="0023233A" w:rsidRPr="00C63CC6" w:rsidRDefault="0023233A" w:rsidP="008C3436">
      <w:pPr>
        <w:pStyle w:val="Akapitzlist"/>
        <w:numPr>
          <w:ilvl w:val="0"/>
          <w:numId w:val="32"/>
        </w:numPr>
      </w:pPr>
      <w:r w:rsidRPr="00C63CC6">
        <w:t xml:space="preserve">W przypadku nieusprawiedliwionego braku udziału któregoś </w:t>
      </w:r>
      <w:r w:rsidR="0054196B">
        <w:t xml:space="preserve">uczestnika lub całego zespołu w </w:t>
      </w:r>
      <w:r w:rsidRPr="00C63CC6">
        <w:t>danej konkurencji, zespół otrzymuje 0 pkt</w:t>
      </w:r>
      <w:r w:rsidRPr="004E4768">
        <w:rPr>
          <w:color w:val="FF0000"/>
        </w:rPr>
        <w:t>.</w:t>
      </w:r>
      <w:r w:rsidRPr="00C63CC6">
        <w:t xml:space="preserve"> turniejowych za daną konkurencję.</w:t>
      </w:r>
    </w:p>
    <w:p w:rsidR="001D1A2B" w:rsidRPr="00C63CC6" w:rsidRDefault="0023233A" w:rsidP="00867C53">
      <w:pPr>
        <w:pStyle w:val="Akapitzlist"/>
        <w:numPr>
          <w:ilvl w:val="0"/>
          <w:numId w:val="32"/>
        </w:numPr>
      </w:pPr>
      <w:r w:rsidRPr="00C63CC6">
        <w:t xml:space="preserve">W </w:t>
      </w:r>
      <w:r w:rsidR="00C901C6" w:rsidRPr="00C63CC6">
        <w:t>przypadku, gdy</w:t>
      </w:r>
      <w:r w:rsidRPr="00C63CC6">
        <w:t xml:space="preserve"> zawodnik w trakcie trwania eliminacji zachoruje lub ul</w:t>
      </w:r>
      <w:r w:rsidR="0054196B">
        <w:t xml:space="preserve">egnie wypadkowi, jego zespół ma </w:t>
      </w:r>
      <w:r w:rsidRPr="00C63CC6">
        <w:t>prawo brać udział (w pomniejszonym składzie) w danym etapie, do końca jego trwania.</w:t>
      </w:r>
    </w:p>
    <w:p w:rsidR="006B670D" w:rsidRDefault="006B670D" w:rsidP="006B670D">
      <w:pPr>
        <w:pStyle w:val="Nagwek1"/>
      </w:pPr>
      <w:r>
        <w:t>§ 18</w:t>
      </w:r>
    </w:p>
    <w:p w:rsidR="006B670D" w:rsidRPr="00C63CC6" w:rsidRDefault="006B670D" w:rsidP="006B670D">
      <w:pPr>
        <w:pStyle w:val="Akapitzlist"/>
        <w:numPr>
          <w:ilvl w:val="0"/>
          <w:numId w:val="38"/>
        </w:numPr>
      </w:pPr>
      <w:r>
        <w:t xml:space="preserve">Uczestnicy są zobowiązani do uczestnictwa w pełnym programie danych eliminacji, tj.: programie przygotowanym </w:t>
      </w:r>
      <w:r w:rsidRPr="00C63CC6">
        <w:t xml:space="preserve">przez organizatora, w przeciwnym razie muszą pozostawać pod opieką swojego </w:t>
      </w:r>
      <w:r>
        <w:t xml:space="preserve">nauczyciela/ </w:t>
      </w:r>
      <w:r w:rsidRPr="00C63CC6">
        <w:t>opiekuna</w:t>
      </w:r>
      <w:r>
        <w:t xml:space="preserve"> zespołu</w:t>
      </w:r>
      <w:r w:rsidRPr="00C63CC6">
        <w:t>.</w:t>
      </w:r>
    </w:p>
    <w:p w:rsidR="006B670D" w:rsidRPr="00C63CC6" w:rsidRDefault="006B670D" w:rsidP="006B670D">
      <w:pPr>
        <w:pStyle w:val="Akapitzlist"/>
        <w:numPr>
          <w:ilvl w:val="0"/>
          <w:numId w:val="38"/>
        </w:numPr>
      </w:pPr>
      <w:r w:rsidRPr="00C63CC6">
        <w:t xml:space="preserve">Każdy z uczestników Turnieju oraz jego rodzic(e) lub opiekun(owie) prawny(i) </w:t>
      </w:r>
      <w:r>
        <w:t xml:space="preserve">a także opiekunowie zespołów </w:t>
      </w:r>
      <w:r w:rsidRPr="0032789A">
        <w:t xml:space="preserve">zobowiązani </w:t>
      </w:r>
      <w:r>
        <w:t xml:space="preserve">są </w:t>
      </w:r>
      <w:r w:rsidRPr="0032789A">
        <w:t>do popisania stosownych oświadczeń niezbędnych do przeprowadzenia Turnieju i udziału w nim</w:t>
      </w:r>
      <w:r>
        <w:t xml:space="preserve">. Oświadczenia stanowią załącznik nr 5 do regulaminu i mówią o: </w:t>
      </w:r>
    </w:p>
    <w:p w:rsidR="006B670D" w:rsidRPr="00C63CC6" w:rsidRDefault="006B670D" w:rsidP="006B670D">
      <w:pPr>
        <w:pStyle w:val="Akapitzlist"/>
        <w:numPr>
          <w:ilvl w:val="0"/>
          <w:numId w:val="39"/>
        </w:numPr>
      </w:pPr>
      <w:r w:rsidRPr="00C63CC6">
        <w:t>zapoznaniu się z re</w:t>
      </w:r>
      <w:r>
        <w:t>gulaminem eliminacji OMTTK PTTK,</w:t>
      </w:r>
    </w:p>
    <w:p w:rsidR="006B670D" w:rsidRPr="00C63CC6" w:rsidRDefault="006B670D" w:rsidP="006B670D">
      <w:pPr>
        <w:pStyle w:val="Akapitzlist"/>
        <w:numPr>
          <w:ilvl w:val="0"/>
          <w:numId w:val="39"/>
        </w:numPr>
      </w:pPr>
      <w:r w:rsidRPr="00C63CC6">
        <w:t>zapoznan</w:t>
      </w:r>
      <w:r>
        <w:t>iu się z regulaminem OMTTK PTTK,</w:t>
      </w:r>
    </w:p>
    <w:p w:rsidR="006B670D" w:rsidRDefault="006B670D" w:rsidP="006B670D">
      <w:pPr>
        <w:pStyle w:val="Akapitzlist"/>
        <w:numPr>
          <w:ilvl w:val="0"/>
          <w:numId w:val="39"/>
        </w:numPr>
      </w:pPr>
      <w:r w:rsidRPr="00C63CC6">
        <w:t>stanie zdrowia umożliwiającym wzięcie udziału w poszczególnych konkurencjach</w:t>
      </w:r>
      <w:r>
        <w:t>,</w:t>
      </w:r>
    </w:p>
    <w:p w:rsidR="006B670D" w:rsidRPr="00955231" w:rsidRDefault="006B670D" w:rsidP="006B670D">
      <w:pPr>
        <w:pStyle w:val="Akapitzlist"/>
        <w:numPr>
          <w:ilvl w:val="0"/>
          <w:numId w:val="39"/>
        </w:numPr>
      </w:pPr>
      <w:r>
        <w:lastRenderedPageBreak/>
        <w:t xml:space="preserve"> </w:t>
      </w:r>
      <w:r w:rsidRPr="00401C70">
        <w:t>zgodzie na przetwarzanie danych</w:t>
      </w:r>
      <w:r>
        <w:t xml:space="preserve"> osobowych (</w:t>
      </w:r>
      <w:r w:rsidRPr="00955231">
        <w:t>RODO</w:t>
      </w:r>
      <w:r>
        <w:t>)</w:t>
      </w:r>
      <w:r w:rsidRPr="00955231">
        <w:t>.</w:t>
      </w:r>
    </w:p>
    <w:p w:rsidR="006B670D" w:rsidRPr="00C63CC6" w:rsidRDefault="006B670D" w:rsidP="006B670D">
      <w:pPr>
        <w:pStyle w:val="Akapitzlist"/>
        <w:numPr>
          <w:ilvl w:val="0"/>
          <w:numId w:val="38"/>
        </w:numPr>
      </w:pPr>
      <w:r w:rsidRPr="00C63CC6">
        <w:t xml:space="preserve">Opiekunowie zespołów przedkładają podpisane oświadczenia w momencie rejestracji zespołu, w dniu rozpoczęcia danych eliminacji Turnieju </w:t>
      </w:r>
      <w:r>
        <w:t xml:space="preserve">– wzór oświadczenia zawiera </w:t>
      </w:r>
      <w:r w:rsidRPr="00C63CC6">
        <w:t xml:space="preserve">załącznik do regulaminu nr </w:t>
      </w:r>
      <w:r>
        <w:t>5</w:t>
      </w:r>
      <w:r w:rsidRPr="00C63CC6">
        <w:t>).</w:t>
      </w:r>
    </w:p>
    <w:p w:rsidR="006B670D" w:rsidRPr="00C63CC6" w:rsidRDefault="006B670D" w:rsidP="006B670D">
      <w:pPr>
        <w:pStyle w:val="Akapitzlist"/>
        <w:numPr>
          <w:ilvl w:val="0"/>
          <w:numId w:val="38"/>
        </w:numPr>
      </w:pPr>
      <w:r w:rsidRPr="00C63CC6">
        <w:t>Brak podpisan</w:t>
      </w:r>
      <w:r>
        <w:t>ych</w:t>
      </w:r>
      <w:r w:rsidRPr="00C63CC6">
        <w:t xml:space="preserve"> oświadcze</w:t>
      </w:r>
      <w:r>
        <w:t>ń</w:t>
      </w:r>
      <w:r w:rsidRPr="00C63CC6">
        <w:t xml:space="preserve"> skutkuje niedopuszczeniem zespołu do udziału </w:t>
      </w:r>
      <w:r>
        <w:t>w </w:t>
      </w:r>
      <w:r w:rsidRPr="00C63CC6">
        <w:t>eliminacjach Turnieju lub finale.</w:t>
      </w:r>
    </w:p>
    <w:p w:rsidR="00867C53" w:rsidRDefault="00867C53" w:rsidP="00867C53">
      <w:pPr>
        <w:pStyle w:val="Nagwek1"/>
      </w:pPr>
      <w:r>
        <w:t>§ </w:t>
      </w:r>
      <w:r w:rsidR="006B670D">
        <w:t>19</w:t>
      </w:r>
      <w:r>
        <w:br/>
        <w:t>Dyskwalifikacja</w:t>
      </w:r>
    </w:p>
    <w:p w:rsidR="00867C53" w:rsidRPr="00C63CC6" w:rsidRDefault="00867C53" w:rsidP="00867C53">
      <w:pPr>
        <w:pStyle w:val="Akapitzlist"/>
        <w:numPr>
          <w:ilvl w:val="0"/>
          <w:numId w:val="36"/>
        </w:numPr>
      </w:pPr>
      <w:r w:rsidRPr="00C63CC6">
        <w:t>Dyskwalifikacja uczestnika może nastąpić za nieprzestrzeganie postanowień Regulaminu OMTTK PTTK, Karty</w:t>
      </w:r>
      <w:r>
        <w:t xml:space="preserve"> </w:t>
      </w:r>
      <w:r w:rsidRPr="00C63CC6">
        <w:t>Turysty, przepisów porz</w:t>
      </w:r>
      <w:r>
        <w:t>ądkowych oraz poleceń sędziów i </w:t>
      </w:r>
      <w:r w:rsidRPr="00C63CC6">
        <w:t>organizatorów danego etapu Turnieju.</w:t>
      </w:r>
    </w:p>
    <w:p w:rsidR="00867C53" w:rsidRPr="00C63CC6" w:rsidRDefault="00867C53" w:rsidP="00867C53">
      <w:pPr>
        <w:pStyle w:val="Akapitzlist"/>
        <w:numPr>
          <w:ilvl w:val="0"/>
          <w:numId w:val="36"/>
        </w:numPr>
      </w:pPr>
      <w:r w:rsidRPr="00C63CC6">
        <w:t>Powody i przewinienia będące podstawą do dyskwalifikacji:</w:t>
      </w:r>
    </w:p>
    <w:p w:rsidR="00867C53" w:rsidRPr="00C63CC6" w:rsidRDefault="00867C53" w:rsidP="00867C53">
      <w:pPr>
        <w:pStyle w:val="Akapitzlist"/>
        <w:numPr>
          <w:ilvl w:val="0"/>
          <w:numId w:val="37"/>
        </w:numPr>
      </w:pPr>
      <w:r w:rsidRPr="00C63CC6">
        <w:t>brak identyfikatora, legitymacji szkolnej w czasie trwania Turnieju, w szczególności na starcie konkurencji,</w:t>
      </w:r>
    </w:p>
    <w:p w:rsidR="00867C53" w:rsidRPr="00C63CC6" w:rsidRDefault="00867C53" w:rsidP="00867C53">
      <w:pPr>
        <w:pStyle w:val="Akapitzlist"/>
        <w:numPr>
          <w:ilvl w:val="0"/>
          <w:numId w:val="37"/>
        </w:numPr>
      </w:pPr>
      <w:r w:rsidRPr="00C63CC6">
        <w:t>udział w reprezentacji szkoły osoby nie będącej jej uczniem,</w:t>
      </w:r>
    </w:p>
    <w:p w:rsidR="00867C53" w:rsidRDefault="00867C53" w:rsidP="00867C53">
      <w:pPr>
        <w:pStyle w:val="Akapitzlist"/>
        <w:numPr>
          <w:ilvl w:val="0"/>
          <w:numId w:val="37"/>
        </w:numPr>
      </w:pPr>
      <w:r w:rsidRPr="00C63CC6">
        <w:t>korzystanie z nowoczesnych środków łączności. Jedyny wyjątek stanowi konkurencja marsz na</w:t>
      </w:r>
      <w:r>
        <w:t xml:space="preserve"> </w:t>
      </w:r>
      <w:r w:rsidRPr="00C63CC6">
        <w:t>orientację. Wykorzystanie telefonu jest uzasadnione w przypadku konieczności wezwania pomocy, w każdym innym</w:t>
      </w:r>
      <w:r>
        <w:t xml:space="preserve"> przypadku, w tym korzystanie z GPS, będzie podstawą do dyskwalifikacji zespołu, co równoznaczne jest z udziałem w Turnieju poza klasyfikacją generalną,</w:t>
      </w:r>
    </w:p>
    <w:p w:rsidR="00867C53" w:rsidRDefault="00867C53" w:rsidP="00867C53">
      <w:pPr>
        <w:pStyle w:val="Akapitzlist"/>
        <w:numPr>
          <w:ilvl w:val="0"/>
          <w:numId w:val="37"/>
        </w:numPr>
      </w:pPr>
      <w:r>
        <w:t xml:space="preserve">stwierdzenie niesamodzielnego uczestnictwa w konkurencjach indywidualnych i podpowiadanie innym uczestnikom. Pierwsze ostrzeżenie jest ostrzeżeniem ustnym, kolejne łączą się z </w:t>
      </w:r>
      <w:r w:rsidRPr="00603332">
        <w:t xml:space="preserve">wpisaniem 0 pkt. </w:t>
      </w:r>
      <w:r>
        <w:t>d</w:t>
      </w:r>
      <w:r w:rsidRPr="00603332">
        <w:t xml:space="preserve">la </w:t>
      </w:r>
      <w:r>
        <w:t>zawodnika za daną konkurencję,</w:t>
      </w:r>
    </w:p>
    <w:p w:rsidR="00867C53" w:rsidRDefault="00867C53" w:rsidP="00867C53">
      <w:pPr>
        <w:pStyle w:val="Akapitzlist"/>
        <w:numPr>
          <w:ilvl w:val="0"/>
          <w:numId w:val="37"/>
        </w:numPr>
      </w:pPr>
      <w:r>
        <w:t>stosowanie używek np. alkoholu, narkotyków, środków odurzających, palenie papierosów, itp.,</w:t>
      </w:r>
    </w:p>
    <w:p w:rsidR="00867C53" w:rsidRDefault="00867C53" w:rsidP="00867C53">
      <w:pPr>
        <w:pStyle w:val="Akapitzlist"/>
        <w:numPr>
          <w:ilvl w:val="0"/>
          <w:numId w:val="37"/>
        </w:numPr>
      </w:pPr>
      <w:r>
        <w:t>samowolne opuszczanie miejsca rozgrywania eliminacji danego etapu,</w:t>
      </w:r>
    </w:p>
    <w:p w:rsidR="00867C53" w:rsidRDefault="00867C53" w:rsidP="00867C53">
      <w:pPr>
        <w:pStyle w:val="Akapitzlist"/>
        <w:numPr>
          <w:ilvl w:val="0"/>
          <w:numId w:val="37"/>
        </w:numPr>
      </w:pPr>
      <w:r>
        <w:t>zakłócanie ciszy nocnej.</w:t>
      </w:r>
    </w:p>
    <w:p w:rsidR="00867C53" w:rsidRDefault="00867C53" w:rsidP="00867C53">
      <w:pPr>
        <w:pStyle w:val="Akapitzlist"/>
        <w:numPr>
          <w:ilvl w:val="0"/>
          <w:numId w:val="36"/>
        </w:numPr>
      </w:pPr>
      <w:r>
        <w:t>Decyzję w sprawie dyskwalifikacji podejmuje sędzia główny danego etapu Turnieju.</w:t>
      </w:r>
    </w:p>
    <w:p w:rsidR="00867C53" w:rsidRDefault="00867C53" w:rsidP="00867C53">
      <w:pPr>
        <w:pStyle w:val="Akapitzlist"/>
        <w:numPr>
          <w:ilvl w:val="0"/>
          <w:numId w:val="36"/>
        </w:numPr>
      </w:pPr>
      <w:r>
        <w:t>W zależności od przewinienia, dyskwalifikacji może podlegać uczestnik lub cały zespół.</w:t>
      </w:r>
    </w:p>
    <w:p w:rsidR="0023233A" w:rsidRDefault="0023233A" w:rsidP="00705E6B">
      <w:pPr>
        <w:pStyle w:val="Nagwek1"/>
      </w:pPr>
      <w:r>
        <w:t xml:space="preserve">§ </w:t>
      </w:r>
      <w:r w:rsidR="006B670D">
        <w:t>20</w:t>
      </w:r>
      <w:r w:rsidR="00705E6B">
        <w:br/>
      </w:r>
      <w:r>
        <w:t>Ubezpieczenie</w:t>
      </w:r>
    </w:p>
    <w:p w:rsidR="0023233A" w:rsidRDefault="006762D7" w:rsidP="008C3436">
      <w:pPr>
        <w:pStyle w:val="Akapitzlist"/>
        <w:numPr>
          <w:ilvl w:val="0"/>
          <w:numId w:val="35"/>
        </w:numPr>
      </w:pPr>
      <w:r>
        <w:t>O</w:t>
      </w:r>
      <w:r w:rsidR="0023233A">
        <w:t>rganizatorzy poszczególnych etapów Turnieju mają obowiązek ubezpieczyć uczestników na czas trwania eliminacji. Mogą w tym zakresie korzystać z zapisów umowy generalnej zawartej przez</w:t>
      </w:r>
      <w:r>
        <w:t xml:space="preserve"> </w:t>
      </w:r>
      <w:r w:rsidR="0023233A">
        <w:t>PTTK i dokupić ubezpieczenie na czas trwania poszczególnych eliminacji.</w:t>
      </w:r>
    </w:p>
    <w:p w:rsidR="0023233A" w:rsidRDefault="0023233A" w:rsidP="008C3436">
      <w:pPr>
        <w:pStyle w:val="Akapitzlist"/>
        <w:numPr>
          <w:ilvl w:val="0"/>
          <w:numId w:val="35"/>
        </w:numPr>
      </w:pPr>
      <w:r>
        <w:t>Członkowie PTTK w ramach opłacania składki członkowskiej są ubezpieczeni od Następstw Nieszczęśliwych Wypadków.</w:t>
      </w:r>
    </w:p>
    <w:p w:rsidR="0023233A" w:rsidRDefault="0023233A" w:rsidP="008C3436">
      <w:pPr>
        <w:pStyle w:val="Akapitzlist"/>
        <w:numPr>
          <w:ilvl w:val="0"/>
          <w:numId w:val="35"/>
        </w:numPr>
      </w:pPr>
      <w:r>
        <w:t>Organizacje lub instytucje, które zgłoszą swoje ze</w:t>
      </w:r>
      <w:r w:rsidR="00603332">
        <w:t xml:space="preserve">społy do udziału w Turnieju, są zobowiązane do </w:t>
      </w:r>
      <w:r>
        <w:t>ubezpieczenia uczestników na czas dojaz</w:t>
      </w:r>
      <w:r w:rsidR="00186352">
        <w:t>du i powrotu z eliminacji. Mogą </w:t>
      </w:r>
      <w:r>
        <w:t>również wykupić ubezpieczenie na</w:t>
      </w:r>
      <w:r w:rsidR="00186352">
        <w:t xml:space="preserve"> </w:t>
      </w:r>
      <w:r>
        <w:t>czas trwania eliminacji Turnieju.</w:t>
      </w:r>
    </w:p>
    <w:p w:rsidR="0023233A" w:rsidRPr="008E3084" w:rsidRDefault="0023233A" w:rsidP="008E3084">
      <w:pPr>
        <w:pStyle w:val="Nagwek1"/>
      </w:pPr>
      <w:r w:rsidRPr="008E3084">
        <w:t>VIII. Nagrody</w:t>
      </w:r>
      <w:r w:rsidR="007037B0" w:rsidRPr="008E3084">
        <w:br/>
      </w:r>
      <w:r w:rsidRPr="008E3084">
        <w:t>§ 21</w:t>
      </w:r>
    </w:p>
    <w:p w:rsidR="0023233A" w:rsidRPr="00C63CC6" w:rsidRDefault="0023233A" w:rsidP="008C3436">
      <w:pPr>
        <w:pStyle w:val="Akapitzlist"/>
        <w:numPr>
          <w:ilvl w:val="0"/>
          <w:numId w:val="34"/>
        </w:numPr>
      </w:pPr>
      <w:r>
        <w:t>Nagrody w poszczególnych eliminacjach oraz finale centralnym Turnieju fundują organizatorzy i instytucje współdziałające. Zwycięzcy otrzymują nagrody książkowe lub</w:t>
      </w:r>
      <w:r w:rsidR="00E71580">
        <w:t> </w:t>
      </w:r>
      <w:r w:rsidR="000B4587">
        <w:t xml:space="preserve">rzeczowe związane z turystyką i </w:t>
      </w:r>
      <w:r>
        <w:t xml:space="preserve">krajoznawstwem. Wszystkie zespoły biorące udział </w:t>
      </w:r>
      <w:r>
        <w:lastRenderedPageBreak/>
        <w:t>w</w:t>
      </w:r>
      <w:r w:rsidR="00E71580">
        <w:t> </w:t>
      </w:r>
      <w:r>
        <w:t xml:space="preserve">danych eliminacjach otrzymują dyplomy za udział, opiekunowie otrzymują </w:t>
      </w:r>
      <w:r w:rsidRPr="00C63CC6">
        <w:t xml:space="preserve">podziękowanie. </w:t>
      </w:r>
    </w:p>
    <w:p w:rsidR="0023233A" w:rsidRPr="00C63CC6" w:rsidRDefault="0023233A" w:rsidP="008C3436">
      <w:pPr>
        <w:pStyle w:val="Akapitzlist"/>
        <w:numPr>
          <w:ilvl w:val="0"/>
          <w:numId w:val="34"/>
        </w:numPr>
      </w:pPr>
      <w:r w:rsidRPr="00C63CC6">
        <w:t>Nagrodą dla zwycięzców eliminacji wojewódzkich jest udział w finale centralnym, który</w:t>
      </w:r>
      <w:r w:rsidR="00E71580">
        <w:t> </w:t>
      </w:r>
      <w:r w:rsidRPr="00C63CC6">
        <w:t>jest również okazją do</w:t>
      </w:r>
      <w:r w:rsidR="00E71580">
        <w:t xml:space="preserve"> </w:t>
      </w:r>
      <w:r w:rsidRPr="00C63CC6">
        <w:t>integracji z</w:t>
      </w:r>
      <w:r w:rsidR="00E71580">
        <w:t xml:space="preserve"> </w:t>
      </w:r>
      <w:r w:rsidRPr="00C63CC6">
        <w:t>rówieśnikami zainteresowanymi uprawianiem turystyki kwalifikowanej i krajoznawstwa oraz, poprzez uczestnictwo w</w:t>
      </w:r>
      <w:r w:rsidR="00E71580">
        <w:t xml:space="preserve"> </w:t>
      </w:r>
      <w:r w:rsidRPr="00C63CC6">
        <w:t xml:space="preserve">programie krajoznawczym, do poznawania terenu, na którym organizowany jest finał centralny Turnieju. </w:t>
      </w:r>
    </w:p>
    <w:p w:rsidR="0023233A" w:rsidRDefault="0023233A" w:rsidP="008C3436">
      <w:pPr>
        <w:pStyle w:val="Akapitzlist"/>
        <w:numPr>
          <w:ilvl w:val="0"/>
          <w:numId w:val="34"/>
        </w:numPr>
      </w:pPr>
      <w:r>
        <w:t xml:space="preserve">System nagród oraz liczbę wyróżnień ustalają organizatorzy danego etapu Turnieju. Zaleca się przyznawanie nagród dla sześciu pierwszych zespołów oraz nagród specjalnych np. indywidualnych w niektórych konkurencjach i konkursach. </w:t>
      </w:r>
    </w:p>
    <w:p w:rsidR="0023233A" w:rsidRDefault="0023233A" w:rsidP="008E3084">
      <w:pPr>
        <w:pStyle w:val="Nagwek1"/>
      </w:pPr>
      <w:r>
        <w:t>IX. Sędziowie Turnieju</w:t>
      </w:r>
      <w:r w:rsidR="008E3084">
        <w:br/>
      </w:r>
      <w:r>
        <w:t>§ 22</w:t>
      </w:r>
    </w:p>
    <w:p w:rsidR="0023233A" w:rsidRDefault="0023233A" w:rsidP="008C3436">
      <w:pPr>
        <w:pStyle w:val="Akapitzlist"/>
        <w:numPr>
          <w:ilvl w:val="0"/>
          <w:numId w:val="40"/>
        </w:numPr>
      </w:pPr>
      <w:r>
        <w:t xml:space="preserve">Sędziowie poszczególnych konkurencji, a także organizatorzy danych </w:t>
      </w:r>
      <w:r w:rsidR="007926B7">
        <w:t xml:space="preserve">etapów Turnieju nie powinni być </w:t>
      </w:r>
      <w:r>
        <w:t>opiekunami zespołów biorących udział w rywalizacji oraz nie powinni być z</w:t>
      </w:r>
      <w:r w:rsidR="00E71580">
        <w:t> </w:t>
      </w:r>
      <w:r>
        <w:t>nimi spokrewnieni</w:t>
      </w:r>
      <w:r w:rsidR="007926B7">
        <w:t xml:space="preserve">. Jeżeli jest to nieuniknione i </w:t>
      </w:r>
      <w:r>
        <w:t>zachodzą takie sytuacje, konkurencje i</w:t>
      </w:r>
      <w:r w:rsidR="00E71580">
        <w:t> </w:t>
      </w:r>
      <w:r>
        <w:t xml:space="preserve">konkursy za które odpowiadają, organizują wyłącznie dla uczestników innych typów szkół niż te, w których startują ich zespoły lub osoby spokrewnione. </w:t>
      </w:r>
    </w:p>
    <w:p w:rsidR="0023233A" w:rsidRDefault="0023233A" w:rsidP="008C3436">
      <w:pPr>
        <w:pStyle w:val="Akapitzlist"/>
        <w:numPr>
          <w:ilvl w:val="0"/>
          <w:numId w:val="40"/>
        </w:numPr>
      </w:pPr>
      <w:r>
        <w:t>Sędzia główny etapu odpowiada za przestrzeganie Regulaminu Turnieju podczas przeprowadzania konkurencji, podejmuje decyzje w sprawie dyskwalifikacji uczestnika lub całego zespołu. Na etapie centralnym sędzią głównym je</w:t>
      </w:r>
      <w:r w:rsidR="007926B7">
        <w:t xml:space="preserve">st członek Rady Programowej ds. </w:t>
      </w:r>
      <w:r>
        <w:t>Młodzieży Szkolnej Zarządu Głównego PTTK lu</w:t>
      </w:r>
      <w:r w:rsidR="00C55F1E">
        <w:t xml:space="preserve">b wyznaczona przez Radę osoba z </w:t>
      </w:r>
      <w:r>
        <w:t>odpowiednimi kompetencjami i wiedzą dotyczącą organizacji Tu</w:t>
      </w:r>
      <w:r w:rsidR="00C55F1E">
        <w:t xml:space="preserve">rnieju, pochodząca z terenu, na </w:t>
      </w:r>
      <w:r>
        <w:t>którym organizowany jest finał centralny OMTTK PTTK.</w:t>
      </w:r>
    </w:p>
    <w:p w:rsidR="0023233A" w:rsidRDefault="0023233A" w:rsidP="00BC371C">
      <w:pPr>
        <w:pStyle w:val="Nagwek1"/>
      </w:pPr>
      <w:r>
        <w:t>X. Uwagi końcowe</w:t>
      </w:r>
      <w:r w:rsidR="00BC371C">
        <w:br/>
      </w:r>
      <w:r>
        <w:t>§ 23</w:t>
      </w:r>
    </w:p>
    <w:p w:rsidR="0023233A" w:rsidRDefault="0023233A" w:rsidP="00BC371C">
      <w:r>
        <w:t>Informacje związane z Turniejem publikowane są na stronie internetowej www.mlodziez.pttk.pl</w:t>
      </w:r>
      <w:r w:rsidR="003045B5">
        <w:t xml:space="preserve"> i </w:t>
      </w:r>
      <w:r w:rsidR="003045B5" w:rsidRPr="003045B5">
        <w:t>www.pttk.pl</w:t>
      </w:r>
      <w:r>
        <w:t>.</w:t>
      </w:r>
    </w:p>
    <w:p w:rsidR="0023233A" w:rsidRDefault="0023233A" w:rsidP="00BC371C">
      <w:pPr>
        <w:pStyle w:val="Nagwek1"/>
      </w:pPr>
      <w:r>
        <w:t>§ 24</w:t>
      </w:r>
    </w:p>
    <w:p w:rsidR="0023233A" w:rsidRDefault="0023233A" w:rsidP="00BC371C">
      <w:r>
        <w:t xml:space="preserve">Udział w Turnieju oznacza zgodę na publikację danych osobowych </w:t>
      </w:r>
      <w:r w:rsidR="00045F42">
        <w:t xml:space="preserve">i wizerunku, </w:t>
      </w:r>
      <w:r>
        <w:t>uczestników i</w:t>
      </w:r>
      <w:r w:rsidR="00045F42">
        <w:t> </w:t>
      </w:r>
      <w:r>
        <w:t>opiekunów (imię, nazwisko, miejscowość, szkoła</w:t>
      </w:r>
      <w:r w:rsidR="009F19E7">
        <w:t>, klub</w:t>
      </w:r>
      <w:r>
        <w:t>) w protokołach Turnieju oraz oficjalnych informacjach turniejowych.</w:t>
      </w:r>
    </w:p>
    <w:p w:rsidR="00F0505B" w:rsidRPr="00225D29" w:rsidRDefault="00F0505B" w:rsidP="00E305FD">
      <w:pPr>
        <w:pStyle w:val="Nagwek1"/>
      </w:pPr>
      <w:r>
        <w:t>§ 25</w:t>
      </w:r>
    </w:p>
    <w:p w:rsidR="004D7BF0" w:rsidRPr="004D7BF0" w:rsidRDefault="004D7BF0" w:rsidP="004D7BF0">
      <w:pPr>
        <w:pStyle w:val="Akapitzlist"/>
        <w:numPr>
          <w:ilvl w:val="0"/>
          <w:numId w:val="107"/>
        </w:numPr>
        <w:rPr>
          <w:color w:val="000000" w:themeColor="text1"/>
          <w:lang w:eastAsia="ar-SA"/>
        </w:rPr>
      </w:pPr>
      <w:r w:rsidRPr="004D7BF0">
        <w:rPr>
          <w:color w:val="000000" w:themeColor="text1"/>
          <w:lang w:eastAsia="ar-SA"/>
        </w:rPr>
        <w:t>Administratorami danych osobowych są organizatorzy d</w:t>
      </w:r>
      <w:r w:rsidR="00193E50">
        <w:rPr>
          <w:color w:val="000000" w:themeColor="text1"/>
          <w:lang w:eastAsia="ar-SA"/>
        </w:rPr>
        <w:t>anych etapów Turnieju, którzy </w:t>
      </w:r>
      <w:r>
        <w:rPr>
          <w:color w:val="000000" w:themeColor="text1"/>
          <w:lang w:eastAsia="ar-SA"/>
        </w:rPr>
        <w:t>w </w:t>
      </w:r>
      <w:r w:rsidRPr="004D7BF0">
        <w:rPr>
          <w:color w:val="000000" w:themeColor="text1"/>
          <w:lang w:eastAsia="ar-SA"/>
        </w:rPr>
        <w:t>stosowych komunikatach (regulaminach dane</w:t>
      </w:r>
      <w:r w:rsidR="00193E50">
        <w:rPr>
          <w:color w:val="000000" w:themeColor="text1"/>
          <w:lang w:eastAsia="ar-SA"/>
        </w:rPr>
        <w:t>go etap) publikują informacje o </w:t>
      </w:r>
      <w:r w:rsidRPr="004D7BF0">
        <w:rPr>
          <w:color w:val="000000" w:themeColor="text1"/>
          <w:lang w:eastAsia="ar-SA"/>
        </w:rPr>
        <w:t>kontakcie do administratora danych osobowych i celach przetwarzania danych osobowych.</w:t>
      </w:r>
    </w:p>
    <w:p w:rsidR="009F19E7" w:rsidRPr="004D7BF0" w:rsidRDefault="004D7BF0" w:rsidP="004D7BF0">
      <w:pPr>
        <w:pStyle w:val="Akapitzlist"/>
        <w:numPr>
          <w:ilvl w:val="0"/>
          <w:numId w:val="107"/>
        </w:numPr>
        <w:rPr>
          <w:color w:val="000000" w:themeColor="text1"/>
          <w:lang w:eastAsia="ar-SA"/>
        </w:rPr>
      </w:pPr>
      <w:r w:rsidRPr="004D7BF0">
        <w:rPr>
          <w:color w:val="000000" w:themeColor="text1"/>
          <w:lang w:eastAsia="ar-SA"/>
        </w:rPr>
        <w:t>Administratorzy udostępniają w protokole dane osobowe zwycięzców danego etapu, organizatorom etapu wyższego rzędu, którzy są odrębnymi administratorami danych osobowych.</w:t>
      </w:r>
    </w:p>
    <w:p w:rsidR="0023233A" w:rsidRDefault="00F0505B" w:rsidP="00BC371C">
      <w:pPr>
        <w:pStyle w:val="Nagwek1"/>
      </w:pPr>
      <w:r>
        <w:t>§ 26</w:t>
      </w:r>
    </w:p>
    <w:p w:rsidR="0023233A" w:rsidRDefault="0023233A" w:rsidP="00BC371C">
      <w:pPr>
        <w:rPr>
          <w:rFonts w:cs="Calibri"/>
        </w:rPr>
      </w:pPr>
      <w:r w:rsidRPr="00BC371C">
        <w:t>Prawo interpretacji niniejszego regulaminu przysługuje Radzie Programowej ds. Młodzieży Szkolnej Zarządu Głównego PTTK, organizatorom poszczególnych etapów Turnieju w czasie ich trwania, a podczas finału</w:t>
      </w:r>
      <w:r>
        <w:rPr>
          <w:rFonts w:cs="Calibri"/>
        </w:rPr>
        <w:t xml:space="preserve"> centralnego Turnieju sędziemu głównemu.</w:t>
      </w:r>
    </w:p>
    <w:p w:rsidR="0023233A" w:rsidRDefault="00F0505B" w:rsidP="00BC371C">
      <w:pPr>
        <w:pStyle w:val="Nagwek1"/>
      </w:pPr>
      <w:r>
        <w:lastRenderedPageBreak/>
        <w:t>§ 27</w:t>
      </w:r>
    </w:p>
    <w:p w:rsidR="0023233A" w:rsidRDefault="0023233A" w:rsidP="0042714F">
      <w:pPr>
        <w:pStyle w:val="Akapitzlist"/>
        <w:numPr>
          <w:ilvl w:val="0"/>
          <w:numId w:val="41"/>
        </w:numPr>
      </w:pPr>
      <w:r>
        <w:t xml:space="preserve">W przypadku </w:t>
      </w:r>
      <w:r w:rsidR="00C55F1E">
        <w:t xml:space="preserve">zgłoszenia </w:t>
      </w:r>
      <w:r w:rsidR="0042714F" w:rsidRPr="0042714F">
        <w:t xml:space="preserve">(obowiązkowo w formie pisemnej) </w:t>
      </w:r>
      <w:r>
        <w:t>podczas trwania eliminacji: protestów, skarg, zażaleń</w:t>
      </w:r>
      <w:r w:rsidR="002204B5">
        <w:t xml:space="preserve"> przez uczestników i </w:t>
      </w:r>
      <w:r>
        <w:t>opiekunów, w pierwszej kolejności rozpatrywane są one przez sędziego danej konkurencji, następnie przez sędziego głównego eliminacji.</w:t>
      </w:r>
    </w:p>
    <w:p w:rsidR="0023233A" w:rsidRDefault="00BD3C67" w:rsidP="008C3436">
      <w:pPr>
        <w:pStyle w:val="Akapitzlist"/>
        <w:numPr>
          <w:ilvl w:val="0"/>
          <w:numId w:val="41"/>
        </w:numPr>
      </w:pPr>
      <w:r>
        <w:t>Od</w:t>
      </w:r>
      <w:r w:rsidR="0023233A">
        <w:t xml:space="preserve"> etapu wojewódzkiego powoływane</w:t>
      </w:r>
      <w:r w:rsidR="002204B5">
        <w:t xml:space="preserve"> jest „Kolegium odwoławcze”, do </w:t>
      </w:r>
      <w:r w:rsidR="0023233A">
        <w:t>którego zgłaszane są protesty, skargi, zażalenia dotyczące przeprowadzanych konkurencji.</w:t>
      </w:r>
    </w:p>
    <w:p w:rsidR="0023233A" w:rsidRDefault="0023233A" w:rsidP="008C3436">
      <w:pPr>
        <w:pStyle w:val="Akapitzlist"/>
        <w:numPr>
          <w:ilvl w:val="0"/>
          <w:numId w:val="42"/>
        </w:numPr>
      </w:pPr>
      <w:r>
        <w:t>W skład „Kolegium odwoławczego” powinni wchodzić: przedstawiciel jednostki regionalnej PTTK, sędzia</w:t>
      </w:r>
      <w:r w:rsidR="002204B5">
        <w:t xml:space="preserve"> </w:t>
      </w:r>
      <w:r>
        <w:t>główny etapu Turnieju oraz minimum trzy bezstronne osoby (wy</w:t>
      </w:r>
      <w:r w:rsidR="002204B5">
        <w:t xml:space="preserve">łonione np. z grona opiekunów w </w:t>
      </w:r>
      <w:r>
        <w:t>drodze losowania).</w:t>
      </w:r>
    </w:p>
    <w:p w:rsidR="0023233A" w:rsidRDefault="0023233A" w:rsidP="008C3436">
      <w:pPr>
        <w:pStyle w:val="Akapitzlist"/>
        <w:numPr>
          <w:ilvl w:val="0"/>
          <w:numId w:val="42"/>
        </w:numPr>
      </w:pPr>
      <w:r>
        <w:t>Od decyzji „Kolegium odwoławczego” nie przysługuje odwołanie.</w:t>
      </w:r>
    </w:p>
    <w:p w:rsidR="0023233A" w:rsidRDefault="0023233A" w:rsidP="008C3436">
      <w:pPr>
        <w:pStyle w:val="Akapitzlist"/>
        <w:numPr>
          <w:ilvl w:val="0"/>
          <w:numId w:val="42"/>
        </w:numPr>
      </w:pPr>
      <w:r>
        <w:t>Podczas finału centralnego OMTTK w skład „Kolegium odwoławczego” wchodzą przedstawiciele Rady Programowej ds. Młodzieży Szkolnej Zarządu Głównego PTTK oraz sędzia główny.</w:t>
      </w:r>
    </w:p>
    <w:p w:rsidR="0023233A" w:rsidRDefault="00F0505B" w:rsidP="00BC371C">
      <w:pPr>
        <w:pStyle w:val="Nagwek1"/>
      </w:pPr>
      <w:r>
        <w:t>§ 28</w:t>
      </w:r>
    </w:p>
    <w:p w:rsidR="0023233A" w:rsidRPr="00955231" w:rsidRDefault="0023233A" w:rsidP="008C3436">
      <w:pPr>
        <w:pStyle w:val="Akapitzlist"/>
        <w:numPr>
          <w:ilvl w:val="0"/>
          <w:numId w:val="43"/>
        </w:numPr>
      </w:pPr>
      <w:r>
        <w:t xml:space="preserve">Regulamin został przyjęty przez Radę Programową ds. Młodzieży Szkolnej Zarządu Głównego PTTK uchwałą </w:t>
      </w:r>
      <w:r w:rsidRPr="00955231">
        <w:t>nr 11/XIX/2019.</w:t>
      </w:r>
    </w:p>
    <w:p w:rsidR="0023233A" w:rsidRPr="00955231" w:rsidRDefault="0023233A" w:rsidP="008C3436">
      <w:pPr>
        <w:pStyle w:val="Akapitzlist"/>
        <w:numPr>
          <w:ilvl w:val="0"/>
          <w:numId w:val="43"/>
        </w:numPr>
      </w:pPr>
      <w:r>
        <w:t xml:space="preserve">Regulamin zatwierdzony </w:t>
      </w:r>
      <w:r w:rsidRPr="007B7938">
        <w:t>uchwałą Zarządu Głównego PTTK nr</w:t>
      </w:r>
      <w:r w:rsidR="00AD11AB">
        <w:t xml:space="preserve"> 150</w:t>
      </w:r>
      <w:r w:rsidR="009347CF">
        <w:t>/XIX/20</w:t>
      </w:r>
      <w:r w:rsidR="00AD11AB">
        <w:t>20</w:t>
      </w:r>
      <w:r w:rsidR="009347CF">
        <w:t xml:space="preserve"> z dnia</w:t>
      </w:r>
      <w:r w:rsidR="00AD11AB">
        <w:t xml:space="preserve"> </w:t>
      </w:r>
      <w:r w:rsidR="00AD11AB">
        <w:br/>
      </w:r>
      <w:bookmarkStart w:id="1" w:name="_GoBack"/>
      <w:bookmarkEnd w:id="1"/>
      <w:r w:rsidR="00AD11AB">
        <w:t>17 stycznia 2020 r.</w:t>
      </w:r>
      <w:r>
        <w:t xml:space="preserve">, wchodzi w życie z dniem </w:t>
      </w:r>
      <w:r w:rsidRPr="00955231">
        <w:t>uchwalenia i obowiązuje od roku szkolnego 2019/2020.</w:t>
      </w:r>
    </w:p>
    <w:p w:rsidR="0023233A" w:rsidRDefault="0023233A" w:rsidP="00D75044"/>
    <w:p w:rsidR="0023233A" w:rsidRPr="0023798B" w:rsidRDefault="0023233A" w:rsidP="00D75044">
      <w:pPr>
        <w:rPr>
          <w:b/>
          <w:bCs/>
          <w:iCs/>
        </w:rPr>
      </w:pPr>
      <w:r w:rsidRPr="0023798B">
        <w:rPr>
          <w:b/>
          <w:bCs/>
          <w:iCs/>
        </w:rPr>
        <w:t>Załączniki do Regulaminu:</w:t>
      </w:r>
    </w:p>
    <w:p w:rsidR="0023233A" w:rsidRPr="0023798B" w:rsidRDefault="0023233A" w:rsidP="00D75044">
      <w:pPr>
        <w:rPr>
          <w:iCs/>
        </w:rPr>
      </w:pPr>
      <w:r w:rsidRPr="0023798B">
        <w:rPr>
          <w:iCs/>
        </w:rPr>
        <w:t xml:space="preserve">Załącznik 1. Warunki organizacji eliminacji </w:t>
      </w:r>
      <w:r w:rsidR="00664CF2">
        <w:rPr>
          <w:iCs/>
        </w:rPr>
        <w:t>OMTTK PTTK</w:t>
      </w:r>
      <w:r w:rsidRPr="0023798B">
        <w:rPr>
          <w:iCs/>
        </w:rPr>
        <w:t xml:space="preserve"> i szczegółowe zasady przeprowadzania konkurencji.</w:t>
      </w:r>
    </w:p>
    <w:p w:rsidR="0023233A" w:rsidRPr="0023798B" w:rsidRDefault="0023233A" w:rsidP="00D75044">
      <w:pPr>
        <w:rPr>
          <w:iCs/>
        </w:rPr>
      </w:pPr>
      <w:r w:rsidRPr="0023798B">
        <w:rPr>
          <w:iCs/>
        </w:rPr>
        <w:t>Załącznik 2. Zasady przygotowania rowerowego toru przeszkód.</w:t>
      </w:r>
    </w:p>
    <w:p w:rsidR="0023233A" w:rsidRPr="0023798B" w:rsidRDefault="0023233A" w:rsidP="00D75044">
      <w:pPr>
        <w:rPr>
          <w:iCs/>
        </w:rPr>
      </w:pPr>
      <w:r w:rsidRPr="0023798B">
        <w:rPr>
          <w:iCs/>
        </w:rPr>
        <w:t>Załącznik 3. Protokół z eliminacji etapu pierwszego (szkolnego, klubowego, środowiskowego) OMTTK PTTK.</w:t>
      </w:r>
    </w:p>
    <w:p w:rsidR="0023233A" w:rsidRPr="0023798B" w:rsidRDefault="0023233A" w:rsidP="00D75044">
      <w:pPr>
        <w:rPr>
          <w:iCs/>
        </w:rPr>
      </w:pPr>
      <w:r w:rsidRPr="0023798B">
        <w:rPr>
          <w:iCs/>
        </w:rPr>
        <w:t xml:space="preserve">Załącznik 4. Protokół z eliminacji etapu drugiego </w:t>
      </w:r>
      <w:r w:rsidR="00664CF2">
        <w:rPr>
          <w:iCs/>
        </w:rPr>
        <w:t>lub</w:t>
      </w:r>
      <w:r w:rsidRPr="0023798B">
        <w:rPr>
          <w:iCs/>
        </w:rPr>
        <w:t xml:space="preserve"> trzeciego (</w:t>
      </w:r>
      <w:r w:rsidR="00CD06EB" w:rsidRPr="00CD06EB">
        <w:rPr>
          <w:iCs/>
        </w:rPr>
        <w:t>powiatow</w:t>
      </w:r>
      <w:r w:rsidR="00CD06EB">
        <w:rPr>
          <w:iCs/>
        </w:rPr>
        <w:t>ego</w:t>
      </w:r>
      <w:r w:rsidR="00CD06EB" w:rsidRPr="00CD06EB">
        <w:rPr>
          <w:iCs/>
        </w:rPr>
        <w:t>, oddziałow</w:t>
      </w:r>
      <w:r w:rsidR="00CD06EB">
        <w:rPr>
          <w:iCs/>
        </w:rPr>
        <w:t>ego</w:t>
      </w:r>
      <w:r w:rsidR="00CD06EB" w:rsidRPr="00CD06EB">
        <w:rPr>
          <w:iCs/>
        </w:rPr>
        <w:t>, wojewódzki</w:t>
      </w:r>
      <w:r w:rsidR="00E62E6F">
        <w:rPr>
          <w:iCs/>
        </w:rPr>
        <w:t>ego</w:t>
      </w:r>
      <w:r w:rsidRPr="0023798B">
        <w:rPr>
          <w:iCs/>
        </w:rPr>
        <w:t>) OMTTK PTTK.</w:t>
      </w:r>
    </w:p>
    <w:p w:rsidR="0023233A" w:rsidRPr="0023798B" w:rsidRDefault="0023233A" w:rsidP="00D75044">
      <w:pPr>
        <w:rPr>
          <w:iCs/>
        </w:rPr>
      </w:pPr>
      <w:r w:rsidRPr="0023798B">
        <w:rPr>
          <w:iCs/>
        </w:rPr>
        <w:t xml:space="preserve">Załącznik 5. </w:t>
      </w:r>
      <w:r w:rsidR="00664CF2">
        <w:rPr>
          <w:iCs/>
        </w:rPr>
        <w:t xml:space="preserve">Oświadczenia uczestnika, </w:t>
      </w:r>
      <w:r w:rsidRPr="0023798B">
        <w:rPr>
          <w:iCs/>
        </w:rPr>
        <w:t>rodzica</w:t>
      </w:r>
      <w:r w:rsidR="00664CF2">
        <w:rPr>
          <w:iCs/>
        </w:rPr>
        <w:t xml:space="preserve"> i </w:t>
      </w:r>
      <w:r w:rsidRPr="0023798B">
        <w:rPr>
          <w:iCs/>
        </w:rPr>
        <w:t>opiekuna</w:t>
      </w:r>
      <w:r w:rsidR="00664CF2">
        <w:rPr>
          <w:iCs/>
        </w:rPr>
        <w:t>.</w:t>
      </w:r>
    </w:p>
    <w:p w:rsidR="0023233A" w:rsidRDefault="0023233A" w:rsidP="00D75044">
      <w:pPr>
        <w:rPr>
          <w:iCs/>
        </w:rPr>
      </w:pPr>
      <w:r w:rsidRPr="0023798B">
        <w:rPr>
          <w:iCs/>
        </w:rPr>
        <w:t>Załącznik 6. Karta oceny uprawnień i odznak turystycznych PTTK.</w:t>
      </w:r>
    </w:p>
    <w:p w:rsidR="00B00122" w:rsidRDefault="00B00122">
      <w:pPr>
        <w:jc w:val="left"/>
        <w:rPr>
          <w:iCs/>
        </w:rPr>
      </w:pPr>
    </w:p>
    <w:sectPr w:rsidR="00B00122" w:rsidSect="005F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02C" w:rsidRDefault="00AF502C" w:rsidP="00360AEA">
      <w:r>
        <w:separator/>
      </w:r>
    </w:p>
  </w:endnote>
  <w:endnote w:type="continuationSeparator" w:id="0">
    <w:p w:rsidR="00AF502C" w:rsidRDefault="00AF502C" w:rsidP="003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02C" w:rsidRDefault="00AF502C" w:rsidP="00360AEA">
      <w:r>
        <w:separator/>
      </w:r>
    </w:p>
  </w:footnote>
  <w:footnote w:type="continuationSeparator" w:id="0">
    <w:p w:rsidR="00AF502C" w:rsidRDefault="00AF502C" w:rsidP="0036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18478A"/>
    <w:multiLevelType w:val="hybridMultilevel"/>
    <w:tmpl w:val="59429F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241159C"/>
    <w:multiLevelType w:val="hybridMultilevel"/>
    <w:tmpl w:val="724C5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965D73"/>
    <w:multiLevelType w:val="hybridMultilevel"/>
    <w:tmpl w:val="32901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BF59A3"/>
    <w:multiLevelType w:val="hybridMultilevel"/>
    <w:tmpl w:val="57386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FD2CCD"/>
    <w:multiLevelType w:val="hybridMultilevel"/>
    <w:tmpl w:val="DA78D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6B2034"/>
    <w:multiLevelType w:val="multilevel"/>
    <w:tmpl w:val="664A7E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04DD3F82"/>
    <w:multiLevelType w:val="hybridMultilevel"/>
    <w:tmpl w:val="1BF0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01126F"/>
    <w:multiLevelType w:val="hybridMultilevel"/>
    <w:tmpl w:val="D9226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1B7C23"/>
    <w:multiLevelType w:val="hybridMultilevel"/>
    <w:tmpl w:val="1C44A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E27E09"/>
    <w:multiLevelType w:val="hybridMultilevel"/>
    <w:tmpl w:val="8876A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3B5"/>
    <w:multiLevelType w:val="hybridMultilevel"/>
    <w:tmpl w:val="09B24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9942E65"/>
    <w:multiLevelType w:val="hybridMultilevel"/>
    <w:tmpl w:val="1674D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E642A4"/>
    <w:multiLevelType w:val="hybridMultilevel"/>
    <w:tmpl w:val="8DC2D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6554B4"/>
    <w:multiLevelType w:val="hybridMultilevel"/>
    <w:tmpl w:val="FBCC6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1D76F7"/>
    <w:multiLevelType w:val="hybridMultilevel"/>
    <w:tmpl w:val="7D709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2D4867"/>
    <w:multiLevelType w:val="hybridMultilevel"/>
    <w:tmpl w:val="91421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CA703ED"/>
    <w:multiLevelType w:val="hybridMultilevel"/>
    <w:tmpl w:val="6FA0F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CC91BC0"/>
    <w:multiLevelType w:val="hybridMultilevel"/>
    <w:tmpl w:val="9B9E6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0C2973"/>
    <w:multiLevelType w:val="hybridMultilevel"/>
    <w:tmpl w:val="B0DA4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DA645C2"/>
    <w:multiLevelType w:val="hybridMultilevel"/>
    <w:tmpl w:val="C7348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E254821"/>
    <w:multiLevelType w:val="hybridMultilevel"/>
    <w:tmpl w:val="6ABC0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0E55C0D"/>
    <w:multiLevelType w:val="hybridMultilevel"/>
    <w:tmpl w:val="683AF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541A9C"/>
    <w:multiLevelType w:val="hybridMultilevel"/>
    <w:tmpl w:val="2A186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715DEE"/>
    <w:multiLevelType w:val="hybridMultilevel"/>
    <w:tmpl w:val="63A06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5F502E6"/>
    <w:multiLevelType w:val="hybridMultilevel"/>
    <w:tmpl w:val="BC28F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69332D2"/>
    <w:multiLevelType w:val="hybridMultilevel"/>
    <w:tmpl w:val="9F5C2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9D241A8"/>
    <w:multiLevelType w:val="hybridMultilevel"/>
    <w:tmpl w:val="B0CC1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BE24FB"/>
    <w:multiLevelType w:val="hybridMultilevel"/>
    <w:tmpl w:val="B686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2C2AE4"/>
    <w:multiLevelType w:val="multilevel"/>
    <w:tmpl w:val="377295E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1C2F5F29"/>
    <w:multiLevelType w:val="multilevel"/>
    <w:tmpl w:val="F6D28CF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1C534334"/>
    <w:multiLevelType w:val="hybridMultilevel"/>
    <w:tmpl w:val="EAC06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CBC210C"/>
    <w:multiLevelType w:val="hybridMultilevel"/>
    <w:tmpl w:val="293A0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4272A9"/>
    <w:multiLevelType w:val="hybridMultilevel"/>
    <w:tmpl w:val="A9C0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05927D8"/>
    <w:multiLevelType w:val="hybridMultilevel"/>
    <w:tmpl w:val="FCB8D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09F22C0"/>
    <w:multiLevelType w:val="hybridMultilevel"/>
    <w:tmpl w:val="3E18A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281F2D"/>
    <w:multiLevelType w:val="hybridMultilevel"/>
    <w:tmpl w:val="561E1718"/>
    <w:lvl w:ilvl="0" w:tplc="DB807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FC0E86"/>
    <w:multiLevelType w:val="hybridMultilevel"/>
    <w:tmpl w:val="6C768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70716F"/>
    <w:multiLevelType w:val="hybridMultilevel"/>
    <w:tmpl w:val="E378F924"/>
    <w:lvl w:ilvl="0" w:tplc="A1BC36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876A99"/>
    <w:multiLevelType w:val="hybridMultilevel"/>
    <w:tmpl w:val="5FDC1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B7412A"/>
    <w:multiLevelType w:val="hybridMultilevel"/>
    <w:tmpl w:val="4D80A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83537B0"/>
    <w:multiLevelType w:val="hybridMultilevel"/>
    <w:tmpl w:val="2AD8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044533"/>
    <w:multiLevelType w:val="hybridMultilevel"/>
    <w:tmpl w:val="B8448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F336B09"/>
    <w:multiLevelType w:val="hybridMultilevel"/>
    <w:tmpl w:val="16D42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8B4D43"/>
    <w:multiLevelType w:val="hybridMultilevel"/>
    <w:tmpl w:val="365C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AA6CF3"/>
    <w:multiLevelType w:val="hybridMultilevel"/>
    <w:tmpl w:val="F94C5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E81F15"/>
    <w:multiLevelType w:val="hybridMultilevel"/>
    <w:tmpl w:val="FFD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6FF14CB"/>
    <w:multiLevelType w:val="hybridMultilevel"/>
    <w:tmpl w:val="91863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BD6F3E"/>
    <w:multiLevelType w:val="hybridMultilevel"/>
    <w:tmpl w:val="DCB25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D0701F7"/>
    <w:multiLevelType w:val="hybridMultilevel"/>
    <w:tmpl w:val="600AB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041430D"/>
    <w:multiLevelType w:val="hybridMultilevel"/>
    <w:tmpl w:val="0E44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A52BE3"/>
    <w:multiLevelType w:val="hybridMultilevel"/>
    <w:tmpl w:val="41167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0A82E5E"/>
    <w:multiLevelType w:val="hybridMultilevel"/>
    <w:tmpl w:val="F86015BC"/>
    <w:lvl w:ilvl="0" w:tplc="CCE4C2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50602C"/>
    <w:multiLevelType w:val="hybridMultilevel"/>
    <w:tmpl w:val="785E3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6F0DE8"/>
    <w:multiLevelType w:val="hybridMultilevel"/>
    <w:tmpl w:val="562E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1E37132"/>
    <w:multiLevelType w:val="hybridMultilevel"/>
    <w:tmpl w:val="ADB6C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5C0F83"/>
    <w:multiLevelType w:val="hybridMultilevel"/>
    <w:tmpl w:val="B198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2FF6D09"/>
    <w:multiLevelType w:val="multilevel"/>
    <w:tmpl w:val="A134E88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444D7FB4"/>
    <w:multiLevelType w:val="hybridMultilevel"/>
    <w:tmpl w:val="E92CE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2467A"/>
    <w:multiLevelType w:val="hybridMultilevel"/>
    <w:tmpl w:val="F2485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6282134"/>
    <w:multiLevelType w:val="hybridMultilevel"/>
    <w:tmpl w:val="4D2E3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AF14849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B1932EC"/>
    <w:multiLevelType w:val="hybridMultilevel"/>
    <w:tmpl w:val="439C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C6F1547"/>
    <w:multiLevelType w:val="hybridMultilevel"/>
    <w:tmpl w:val="F2D8D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B81C10"/>
    <w:multiLevelType w:val="hybridMultilevel"/>
    <w:tmpl w:val="8BFCC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F007A69"/>
    <w:multiLevelType w:val="hybridMultilevel"/>
    <w:tmpl w:val="1B1E9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F924D95"/>
    <w:multiLevelType w:val="hybridMultilevel"/>
    <w:tmpl w:val="259C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0752E4"/>
    <w:multiLevelType w:val="hybridMultilevel"/>
    <w:tmpl w:val="24AC5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42C5676"/>
    <w:multiLevelType w:val="hybridMultilevel"/>
    <w:tmpl w:val="3F062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43B1552"/>
    <w:multiLevelType w:val="hybridMultilevel"/>
    <w:tmpl w:val="3A764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4797611"/>
    <w:multiLevelType w:val="hybridMultilevel"/>
    <w:tmpl w:val="9BE29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47D0A23"/>
    <w:multiLevelType w:val="hybridMultilevel"/>
    <w:tmpl w:val="4314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5D21D0"/>
    <w:multiLevelType w:val="hybridMultilevel"/>
    <w:tmpl w:val="69044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5A43739"/>
    <w:multiLevelType w:val="hybridMultilevel"/>
    <w:tmpl w:val="62F0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676FDD"/>
    <w:multiLevelType w:val="multilevel"/>
    <w:tmpl w:val="685886E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 w15:restartNumberingAfterBreak="0">
    <w:nsid w:val="5C8F1129"/>
    <w:multiLevelType w:val="hybridMultilevel"/>
    <w:tmpl w:val="13B6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F308D3"/>
    <w:multiLevelType w:val="hybridMultilevel"/>
    <w:tmpl w:val="5E265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E104B20"/>
    <w:multiLevelType w:val="hybridMultilevel"/>
    <w:tmpl w:val="9F088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F3960FA"/>
    <w:multiLevelType w:val="hybridMultilevel"/>
    <w:tmpl w:val="49300F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60B0043C"/>
    <w:multiLevelType w:val="hybridMultilevel"/>
    <w:tmpl w:val="2654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044C13"/>
    <w:multiLevelType w:val="hybridMultilevel"/>
    <w:tmpl w:val="6D943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4B3152"/>
    <w:multiLevelType w:val="hybridMultilevel"/>
    <w:tmpl w:val="AEF0A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8603B9"/>
    <w:multiLevelType w:val="hybridMultilevel"/>
    <w:tmpl w:val="F1725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0B7001"/>
    <w:multiLevelType w:val="hybridMultilevel"/>
    <w:tmpl w:val="62BA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6A8751D"/>
    <w:multiLevelType w:val="hybridMultilevel"/>
    <w:tmpl w:val="8A8CA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4053D1"/>
    <w:multiLevelType w:val="hybridMultilevel"/>
    <w:tmpl w:val="A42E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689C6F6E"/>
    <w:multiLevelType w:val="hybridMultilevel"/>
    <w:tmpl w:val="32EE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EF6A1B"/>
    <w:multiLevelType w:val="hybridMultilevel"/>
    <w:tmpl w:val="ED70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95C40A5"/>
    <w:multiLevelType w:val="hybridMultilevel"/>
    <w:tmpl w:val="8EE8D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BA90EF5"/>
    <w:multiLevelType w:val="hybridMultilevel"/>
    <w:tmpl w:val="227C3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C8B505A"/>
    <w:multiLevelType w:val="hybridMultilevel"/>
    <w:tmpl w:val="AB903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1" w15:restartNumberingAfterBreak="0">
    <w:nsid w:val="6E7A0EA3"/>
    <w:multiLevelType w:val="hybridMultilevel"/>
    <w:tmpl w:val="6C58D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EE80618"/>
    <w:multiLevelType w:val="hybridMultilevel"/>
    <w:tmpl w:val="FEDE5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0356B3B"/>
    <w:multiLevelType w:val="hybridMultilevel"/>
    <w:tmpl w:val="16F2B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F11A30"/>
    <w:multiLevelType w:val="hybridMultilevel"/>
    <w:tmpl w:val="D6E22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75509F"/>
    <w:multiLevelType w:val="hybridMultilevel"/>
    <w:tmpl w:val="7B76EF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31E0CE4"/>
    <w:multiLevelType w:val="hybridMultilevel"/>
    <w:tmpl w:val="76F63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DF7BAD"/>
    <w:multiLevelType w:val="hybridMultilevel"/>
    <w:tmpl w:val="4FC49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3F25F55"/>
    <w:multiLevelType w:val="hybridMultilevel"/>
    <w:tmpl w:val="34C25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44A0F83"/>
    <w:multiLevelType w:val="hybridMultilevel"/>
    <w:tmpl w:val="9BAC9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9A7753"/>
    <w:multiLevelType w:val="hybridMultilevel"/>
    <w:tmpl w:val="E9761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71E0478"/>
    <w:multiLevelType w:val="hybridMultilevel"/>
    <w:tmpl w:val="3BFCB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9B43EEF"/>
    <w:multiLevelType w:val="hybridMultilevel"/>
    <w:tmpl w:val="D968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944D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BD47D8"/>
    <w:multiLevelType w:val="hybridMultilevel"/>
    <w:tmpl w:val="408CC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EE55E52"/>
    <w:multiLevelType w:val="hybridMultilevel"/>
    <w:tmpl w:val="8FEA7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7"/>
  </w:num>
  <w:num w:numId="3">
    <w:abstractNumId w:val="82"/>
  </w:num>
  <w:num w:numId="4">
    <w:abstractNumId w:val="38"/>
  </w:num>
  <w:num w:numId="5">
    <w:abstractNumId w:val="65"/>
  </w:num>
  <w:num w:numId="6">
    <w:abstractNumId w:val="18"/>
  </w:num>
  <w:num w:numId="7">
    <w:abstractNumId w:val="17"/>
  </w:num>
  <w:num w:numId="8">
    <w:abstractNumId w:val="100"/>
  </w:num>
  <w:num w:numId="9">
    <w:abstractNumId w:val="94"/>
  </w:num>
  <w:num w:numId="10">
    <w:abstractNumId w:val="44"/>
  </w:num>
  <w:num w:numId="11">
    <w:abstractNumId w:val="60"/>
  </w:num>
  <w:num w:numId="12">
    <w:abstractNumId w:val="64"/>
  </w:num>
  <w:num w:numId="13">
    <w:abstractNumId w:val="56"/>
  </w:num>
  <w:num w:numId="14">
    <w:abstractNumId w:val="78"/>
  </w:num>
  <w:num w:numId="15">
    <w:abstractNumId w:val="79"/>
  </w:num>
  <w:num w:numId="16">
    <w:abstractNumId w:val="102"/>
  </w:num>
  <w:num w:numId="17">
    <w:abstractNumId w:val="87"/>
  </w:num>
  <w:num w:numId="18">
    <w:abstractNumId w:val="77"/>
  </w:num>
  <w:num w:numId="19">
    <w:abstractNumId w:val="108"/>
  </w:num>
  <w:num w:numId="20">
    <w:abstractNumId w:val="23"/>
  </w:num>
  <w:num w:numId="21">
    <w:abstractNumId w:val="97"/>
  </w:num>
  <w:num w:numId="22">
    <w:abstractNumId w:val="47"/>
  </w:num>
  <w:num w:numId="23">
    <w:abstractNumId w:val="111"/>
  </w:num>
  <w:num w:numId="24">
    <w:abstractNumId w:val="30"/>
  </w:num>
  <w:num w:numId="25">
    <w:abstractNumId w:val="85"/>
  </w:num>
  <w:num w:numId="26">
    <w:abstractNumId w:val="106"/>
  </w:num>
  <w:num w:numId="27">
    <w:abstractNumId w:val="80"/>
  </w:num>
  <w:num w:numId="28">
    <w:abstractNumId w:val="61"/>
  </w:num>
  <w:num w:numId="29">
    <w:abstractNumId w:val="71"/>
  </w:num>
  <w:num w:numId="30">
    <w:abstractNumId w:val="39"/>
  </w:num>
  <w:num w:numId="31">
    <w:abstractNumId w:val="28"/>
  </w:num>
  <w:num w:numId="32">
    <w:abstractNumId w:val="72"/>
  </w:num>
  <w:num w:numId="33">
    <w:abstractNumId w:val="52"/>
  </w:num>
  <w:num w:numId="34">
    <w:abstractNumId w:val="48"/>
  </w:num>
  <w:num w:numId="35">
    <w:abstractNumId w:val="27"/>
  </w:num>
  <w:num w:numId="36">
    <w:abstractNumId w:val="29"/>
  </w:num>
  <w:num w:numId="37">
    <w:abstractNumId w:val="51"/>
  </w:num>
  <w:num w:numId="38">
    <w:abstractNumId w:val="41"/>
  </w:num>
  <w:num w:numId="39">
    <w:abstractNumId w:val="112"/>
  </w:num>
  <w:num w:numId="40">
    <w:abstractNumId w:val="15"/>
  </w:num>
  <w:num w:numId="41">
    <w:abstractNumId w:val="110"/>
  </w:num>
  <w:num w:numId="42">
    <w:abstractNumId w:val="58"/>
  </w:num>
  <w:num w:numId="43">
    <w:abstractNumId w:val="98"/>
  </w:num>
  <w:num w:numId="44">
    <w:abstractNumId w:val="67"/>
  </w:num>
  <w:num w:numId="45">
    <w:abstractNumId w:val="93"/>
  </w:num>
  <w:num w:numId="46">
    <w:abstractNumId w:val="25"/>
  </w:num>
  <w:num w:numId="47">
    <w:abstractNumId w:val="24"/>
  </w:num>
  <w:num w:numId="48">
    <w:abstractNumId w:val="91"/>
  </w:num>
  <w:num w:numId="49">
    <w:abstractNumId w:val="96"/>
  </w:num>
  <w:num w:numId="50">
    <w:abstractNumId w:val="49"/>
  </w:num>
  <w:num w:numId="51">
    <w:abstractNumId w:val="11"/>
  </w:num>
  <w:num w:numId="52">
    <w:abstractNumId w:val="89"/>
  </w:num>
  <w:num w:numId="53">
    <w:abstractNumId w:val="104"/>
  </w:num>
  <w:num w:numId="54">
    <w:abstractNumId w:val="66"/>
  </w:num>
  <w:num w:numId="55">
    <w:abstractNumId w:val="88"/>
  </w:num>
  <w:num w:numId="56">
    <w:abstractNumId w:val="33"/>
  </w:num>
  <w:num w:numId="57">
    <w:abstractNumId w:val="114"/>
  </w:num>
  <w:num w:numId="58">
    <w:abstractNumId w:val="73"/>
  </w:num>
  <w:num w:numId="59">
    <w:abstractNumId w:val="45"/>
  </w:num>
  <w:num w:numId="60">
    <w:abstractNumId w:val="105"/>
  </w:num>
  <w:num w:numId="61">
    <w:abstractNumId w:val="46"/>
  </w:num>
  <w:num w:numId="62">
    <w:abstractNumId w:val="21"/>
  </w:num>
  <w:num w:numId="63">
    <w:abstractNumId w:val="8"/>
  </w:num>
  <w:num w:numId="64">
    <w:abstractNumId w:val="92"/>
  </w:num>
  <w:num w:numId="65">
    <w:abstractNumId w:val="22"/>
  </w:num>
  <w:num w:numId="66">
    <w:abstractNumId w:val="86"/>
  </w:num>
  <w:num w:numId="67">
    <w:abstractNumId w:val="34"/>
  </w:num>
  <w:num w:numId="68">
    <w:abstractNumId w:val="19"/>
  </w:num>
  <w:num w:numId="69">
    <w:abstractNumId w:val="50"/>
  </w:num>
  <w:num w:numId="70">
    <w:abstractNumId w:val="75"/>
  </w:num>
  <w:num w:numId="71">
    <w:abstractNumId w:val="103"/>
  </w:num>
  <w:num w:numId="72">
    <w:abstractNumId w:val="32"/>
  </w:num>
  <w:num w:numId="73">
    <w:abstractNumId w:val="83"/>
  </w:num>
  <w:num w:numId="74">
    <w:abstractNumId w:val="68"/>
  </w:num>
  <w:num w:numId="75">
    <w:abstractNumId w:val="12"/>
  </w:num>
  <w:num w:numId="76">
    <w:abstractNumId w:val="14"/>
  </w:num>
  <w:num w:numId="77">
    <w:abstractNumId w:val="20"/>
  </w:num>
  <w:num w:numId="78">
    <w:abstractNumId w:val="107"/>
  </w:num>
  <w:num w:numId="79">
    <w:abstractNumId w:val="36"/>
  </w:num>
  <w:num w:numId="80">
    <w:abstractNumId w:val="76"/>
  </w:num>
  <w:num w:numId="81">
    <w:abstractNumId w:val="90"/>
  </w:num>
  <w:num w:numId="82">
    <w:abstractNumId w:val="84"/>
  </w:num>
  <w:num w:numId="83">
    <w:abstractNumId w:val="81"/>
  </w:num>
  <w:num w:numId="84">
    <w:abstractNumId w:val="57"/>
  </w:num>
  <w:num w:numId="85">
    <w:abstractNumId w:val="63"/>
  </w:num>
  <w:num w:numId="86">
    <w:abstractNumId w:val="42"/>
  </w:num>
  <w:num w:numId="87">
    <w:abstractNumId w:val="31"/>
  </w:num>
  <w:num w:numId="88">
    <w:abstractNumId w:val="54"/>
  </w:num>
  <w:num w:numId="89">
    <w:abstractNumId w:val="40"/>
  </w:num>
  <w:num w:numId="90">
    <w:abstractNumId w:val="35"/>
  </w:num>
  <w:num w:numId="91">
    <w:abstractNumId w:val="26"/>
  </w:num>
  <w:num w:numId="92">
    <w:abstractNumId w:val="113"/>
  </w:num>
  <w:num w:numId="93">
    <w:abstractNumId w:val="43"/>
  </w:num>
  <w:num w:numId="94">
    <w:abstractNumId w:val="99"/>
  </w:num>
  <w:num w:numId="95">
    <w:abstractNumId w:val="10"/>
  </w:num>
  <w:num w:numId="96">
    <w:abstractNumId w:val="109"/>
  </w:num>
  <w:num w:numId="97">
    <w:abstractNumId w:val="62"/>
  </w:num>
  <w:num w:numId="98">
    <w:abstractNumId w:val="53"/>
  </w:num>
  <w:num w:numId="99">
    <w:abstractNumId w:val="70"/>
  </w:num>
  <w:num w:numId="100">
    <w:abstractNumId w:val="59"/>
  </w:num>
  <w:num w:numId="101">
    <w:abstractNumId w:val="95"/>
  </w:num>
  <w:num w:numId="102">
    <w:abstractNumId w:val="55"/>
  </w:num>
  <w:num w:numId="103">
    <w:abstractNumId w:val="69"/>
  </w:num>
  <w:num w:numId="104">
    <w:abstractNumId w:val="74"/>
  </w:num>
  <w:num w:numId="105">
    <w:abstractNumId w:val="101"/>
  </w:num>
  <w:num w:numId="106">
    <w:abstractNumId w:val="16"/>
  </w:num>
  <w:num w:numId="107">
    <w:abstractNumId w:val="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3A"/>
    <w:rsid w:val="0001316F"/>
    <w:rsid w:val="000247A5"/>
    <w:rsid w:val="00033B03"/>
    <w:rsid w:val="00035728"/>
    <w:rsid w:val="00044144"/>
    <w:rsid w:val="00045F42"/>
    <w:rsid w:val="0007748E"/>
    <w:rsid w:val="00080193"/>
    <w:rsid w:val="00082CAF"/>
    <w:rsid w:val="00083B1B"/>
    <w:rsid w:val="000A2265"/>
    <w:rsid w:val="000B4587"/>
    <w:rsid w:val="000C63D1"/>
    <w:rsid w:val="000E07F4"/>
    <w:rsid w:val="000F16D0"/>
    <w:rsid w:val="000F72EB"/>
    <w:rsid w:val="00102FC2"/>
    <w:rsid w:val="001057C9"/>
    <w:rsid w:val="00113C1D"/>
    <w:rsid w:val="00115FD7"/>
    <w:rsid w:val="0014034A"/>
    <w:rsid w:val="00150819"/>
    <w:rsid w:val="00150EAA"/>
    <w:rsid w:val="00152CF6"/>
    <w:rsid w:val="001538F7"/>
    <w:rsid w:val="00155E30"/>
    <w:rsid w:val="00157B24"/>
    <w:rsid w:val="00172816"/>
    <w:rsid w:val="001742E5"/>
    <w:rsid w:val="001745DD"/>
    <w:rsid w:val="00186352"/>
    <w:rsid w:val="00193E50"/>
    <w:rsid w:val="001A4269"/>
    <w:rsid w:val="001C7C64"/>
    <w:rsid w:val="001D1A2B"/>
    <w:rsid w:val="001D200E"/>
    <w:rsid w:val="001D52F8"/>
    <w:rsid w:val="001E2351"/>
    <w:rsid w:val="001E30C8"/>
    <w:rsid w:val="001F6312"/>
    <w:rsid w:val="00200F8B"/>
    <w:rsid w:val="0020246C"/>
    <w:rsid w:val="00206B38"/>
    <w:rsid w:val="0021196C"/>
    <w:rsid w:val="00217A65"/>
    <w:rsid w:val="002204B5"/>
    <w:rsid w:val="00225D29"/>
    <w:rsid w:val="00227B77"/>
    <w:rsid w:val="0023233A"/>
    <w:rsid w:val="00233618"/>
    <w:rsid w:val="0023798B"/>
    <w:rsid w:val="002414E9"/>
    <w:rsid w:val="002441D3"/>
    <w:rsid w:val="002455C7"/>
    <w:rsid w:val="0025330F"/>
    <w:rsid w:val="00262B6E"/>
    <w:rsid w:val="00296637"/>
    <w:rsid w:val="002A489A"/>
    <w:rsid w:val="002D56B1"/>
    <w:rsid w:val="002D56C5"/>
    <w:rsid w:val="002E3E84"/>
    <w:rsid w:val="002E5664"/>
    <w:rsid w:val="002E5ED4"/>
    <w:rsid w:val="002E69E9"/>
    <w:rsid w:val="002E6C24"/>
    <w:rsid w:val="002F1279"/>
    <w:rsid w:val="002F3354"/>
    <w:rsid w:val="0030093B"/>
    <w:rsid w:val="00301C66"/>
    <w:rsid w:val="003045B5"/>
    <w:rsid w:val="00310F53"/>
    <w:rsid w:val="00314808"/>
    <w:rsid w:val="0032789A"/>
    <w:rsid w:val="0033145F"/>
    <w:rsid w:val="003439E3"/>
    <w:rsid w:val="00346AF0"/>
    <w:rsid w:val="00360AEA"/>
    <w:rsid w:val="003615A2"/>
    <w:rsid w:val="00361CFB"/>
    <w:rsid w:val="00366031"/>
    <w:rsid w:val="003773B7"/>
    <w:rsid w:val="00381CE1"/>
    <w:rsid w:val="00397C75"/>
    <w:rsid w:val="003B285F"/>
    <w:rsid w:val="003B6B8C"/>
    <w:rsid w:val="003B7849"/>
    <w:rsid w:val="003D374B"/>
    <w:rsid w:val="003D51E8"/>
    <w:rsid w:val="003E1058"/>
    <w:rsid w:val="003E2A85"/>
    <w:rsid w:val="003E5796"/>
    <w:rsid w:val="003F19BE"/>
    <w:rsid w:val="00401C70"/>
    <w:rsid w:val="00404392"/>
    <w:rsid w:val="004145AC"/>
    <w:rsid w:val="00420801"/>
    <w:rsid w:val="0042190D"/>
    <w:rsid w:val="00422D8C"/>
    <w:rsid w:val="0042714F"/>
    <w:rsid w:val="00457004"/>
    <w:rsid w:val="004647E8"/>
    <w:rsid w:val="00480B55"/>
    <w:rsid w:val="004A0CFC"/>
    <w:rsid w:val="004A7F51"/>
    <w:rsid w:val="004B41D6"/>
    <w:rsid w:val="004B6B60"/>
    <w:rsid w:val="004C0DA1"/>
    <w:rsid w:val="004C5D11"/>
    <w:rsid w:val="004C6D14"/>
    <w:rsid w:val="004D7BF0"/>
    <w:rsid w:val="004E457D"/>
    <w:rsid w:val="004E45BE"/>
    <w:rsid w:val="004E4768"/>
    <w:rsid w:val="004F4166"/>
    <w:rsid w:val="004F7E41"/>
    <w:rsid w:val="00501E2F"/>
    <w:rsid w:val="00503385"/>
    <w:rsid w:val="005220F2"/>
    <w:rsid w:val="00533285"/>
    <w:rsid w:val="005341F7"/>
    <w:rsid w:val="00541546"/>
    <w:rsid w:val="0054196B"/>
    <w:rsid w:val="005541CB"/>
    <w:rsid w:val="005552D6"/>
    <w:rsid w:val="0055578D"/>
    <w:rsid w:val="00555A4D"/>
    <w:rsid w:val="00560743"/>
    <w:rsid w:val="0056615F"/>
    <w:rsid w:val="00566978"/>
    <w:rsid w:val="00587D9E"/>
    <w:rsid w:val="005A29FE"/>
    <w:rsid w:val="005B6AC7"/>
    <w:rsid w:val="005C537F"/>
    <w:rsid w:val="005C5780"/>
    <w:rsid w:val="005E3682"/>
    <w:rsid w:val="005E6494"/>
    <w:rsid w:val="005F3DCD"/>
    <w:rsid w:val="00603332"/>
    <w:rsid w:val="0061376B"/>
    <w:rsid w:val="00615373"/>
    <w:rsid w:val="00615C84"/>
    <w:rsid w:val="006261FA"/>
    <w:rsid w:val="0064330E"/>
    <w:rsid w:val="00661378"/>
    <w:rsid w:val="00664CF2"/>
    <w:rsid w:val="006762D7"/>
    <w:rsid w:val="00676599"/>
    <w:rsid w:val="006804A6"/>
    <w:rsid w:val="00693C56"/>
    <w:rsid w:val="006A18C7"/>
    <w:rsid w:val="006A5F41"/>
    <w:rsid w:val="006A63C5"/>
    <w:rsid w:val="006B0F57"/>
    <w:rsid w:val="006B670D"/>
    <w:rsid w:val="006D0295"/>
    <w:rsid w:val="006E00ED"/>
    <w:rsid w:val="006F3099"/>
    <w:rsid w:val="007021B6"/>
    <w:rsid w:val="007026F1"/>
    <w:rsid w:val="007037B0"/>
    <w:rsid w:val="00705E6B"/>
    <w:rsid w:val="00721A65"/>
    <w:rsid w:val="00732F0D"/>
    <w:rsid w:val="007330F2"/>
    <w:rsid w:val="007602B5"/>
    <w:rsid w:val="0076190B"/>
    <w:rsid w:val="00767361"/>
    <w:rsid w:val="00770739"/>
    <w:rsid w:val="007835A2"/>
    <w:rsid w:val="007908E5"/>
    <w:rsid w:val="007926B7"/>
    <w:rsid w:val="0079419F"/>
    <w:rsid w:val="00797828"/>
    <w:rsid w:val="007A09FB"/>
    <w:rsid w:val="007A52C3"/>
    <w:rsid w:val="007B7938"/>
    <w:rsid w:val="007E0D4C"/>
    <w:rsid w:val="007E6679"/>
    <w:rsid w:val="007F47E6"/>
    <w:rsid w:val="008075AB"/>
    <w:rsid w:val="00813BB9"/>
    <w:rsid w:val="008143A2"/>
    <w:rsid w:val="00830596"/>
    <w:rsid w:val="00833979"/>
    <w:rsid w:val="0085408D"/>
    <w:rsid w:val="00867316"/>
    <w:rsid w:val="00867C53"/>
    <w:rsid w:val="00884FFA"/>
    <w:rsid w:val="00895EFA"/>
    <w:rsid w:val="00896E33"/>
    <w:rsid w:val="008977B0"/>
    <w:rsid w:val="008A09B9"/>
    <w:rsid w:val="008B125B"/>
    <w:rsid w:val="008C2FA8"/>
    <w:rsid w:val="008C3436"/>
    <w:rsid w:val="008C4307"/>
    <w:rsid w:val="008C76AD"/>
    <w:rsid w:val="008D5B5F"/>
    <w:rsid w:val="008E3084"/>
    <w:rsid w:val="008E768E"/>
    <w:rsid w:val="008F6262"/>
    <w:rsid w:val="009024D7"/>
    <w:rsid w:val="00913876"/>
    <w:rsid w:val="00914E8D"/>
    <w:rsid w:val="00931354"/>
    <w:rsid w:val="00931F28"/>
    <w:rsid w:val="009347CF"/>
    <w:rsid w:val="0094730C"/>
    <w:rsid w:val="00955231"/>
    <w:rsid w:val="00956473"/>
    <w:rsid w:val="009648E3"/>
    <w:rsid w:val="00986D18"/>
    <w:rsid w:val="009920CE"/>
    <w:rsid w:val="00994A66"/>
    <w:rsid w:val="009B0BE1"/>
    <w:rsid w:val="009D3B98"/>
    <w:rsid w:val="009E526E"/>
    <w:rsid w:val="009F0FCD"/>
    <w:rsid w:val="009F19E7"/>
    <w:rsid w:val="009F4A5A"/>
    <w:rsid w:val="009F6047"/>
    <w:rsid w:val="009F6417"/>
    <w:rsid w:val="009F7FB7"/>
    <w:rsid w:val="00A20151"/>
    <w:rsid w:val="00A30B41"/>
    <w:rsid w:val="00A337F9"/>
    <w:rsid w:val="00A37E69"/>
    <w:rsid w:val="00A443B5"/>
    <w:rsid w:val="00A45654"/>
    <w:rsid w:val="00A5352D"/>
    <w:rsid w:val="00A53F9D"/>
    <w:rsid w:val="00A54F3A"/>
    <w:rsid w:val="00A57AC7"/>
    <w:rsid w:val="00A65F54"/>
    <w:rsid w:val="00A71DF8"/>
    <w:rsid w:val="00A731CD"/>
    <w:rsid w:val="00A85F23"/>
    <w:rsid w:val="00A91EF3"/>
    <w:rsid w:val="00AB0393"/>
    <w:rsid w:val="00AB79EF"/>
    <w:rsid w:val="00AC5B6D"/>
    <w:rsid w:val="00AC7174"/>
    <w:rsid w:val="00AD11AB"/>
    <w:rsid w:val="00AD5833"/>
    <w:rsid w:val="00AF1781"/>
    <w:rsid w:val="00AF502C"/>
    <w:rsid w:val="00AF6342"/>
    <w:rsid w:val="00B00122"/>
    <w:rsid w:val="00B01A8B"/>
    <w:rsid w:val="00B0481D"/>
    <w:rsid w:val="00B05586"/>
    <w:rsid w:val="00B06E1C"/>
    <w:rsid w:val="00B12AD6"/>
    <w:rsid w:val="00B157D0"/>
    <w:rsid w:val="00B16112"/>
    <w:rsid w:val="00B25A7B"/>
    <w:rsid w:val="00B31B17"/>
    <w:rsid w:val="00B33395"/>
    <w:rsid w:val="00B33870"/>
    <w:rsid w:val="00B43FD8"/>
    <w:rsid w:val="00B4466E"/>
    <w:rsid w:val="00B467F3"/>
    <w:rsid w:val="00B50EFE"/>
    <w:rsid w:val="00B54C13"/>
    <w:rsid w:val="00B60704"/>
    <w:rsid w:val="00B70C6E"/>
    <w:rsid w:val="00B73C23"/>
    <w:rsid w:val="00B831AF"/>
    <w:rsid w:val="00B9755C"/>
    <w:rsid w:val="00BC371C"/>
    <w:rsid w:val="00BC3EE7"/>
    <w:rsid w:val="00BC50FE"/>
    <w:rsid w:val="00BC5668"/>
    <w:rsid w:val="00BC5AEE"/>
    <w:rsid w:val="00BD3C67"/>
    <w:rsid w:val="00BD4459"/>
    <w:rsid w:val="00BD7313"/>
    <w:rsid w:val="00BD7317"/>
    <w:rsid w:val="00BE4C64"/>
    <w:rsid w:val="00BF366A"/>
    <w:rsid w:val="00BF56D6"/>
    <w:rsid w:val="00C0157F"/>
    <w:rsid w:val="00C023D5"/>
    <w:rsid w:val="00C0722D"/>
    <w:rsid w:val="00C113A1"/>
    <w:rsid w:val="00C125C0"/>
    <w:rsid w:val="00C24945"/>
    <w:rsid w:val="00C25AF4"/>
    <w:rsid w:val="00C2775B"/>
    <w:rsid w:val="00C33DDB"/>
    <w:rsid w:val="00C43213"/>
    <w:rsid w:val="00C47BB3"/>
    <w:rsid w:val="00C50DF5"/>
    <w:rsid w:val="00C55C01"/>
    <w:rsid w:val="00C55F1E"/>
    <w:rsid w:val="00C61A7E"/>
    <w:rsid w:val="00C6363A"/>
    <w:rsid w:val="00C63CC6"/>
    <w:rsid w:val="00C704B7"/>
    <w:rsid w:val="00C72FD3"/>
    <w:rsid w:val="00C826EC"/>
    <w:rsid w:val="00C901C6"/>
    <w:rsid w:val="00C93799"/>
    <w:rsid w:val="00CA2A25"/>
    <w:rsid w:val="00CA680C"/>
    <w:rsid w:val="00CB4C3A"/>
    <w:rsid w:val="00CD06EB"/>
    <w:rsid w:val="00CD57C6"/>
    <w:rsid w:val="00CE15AB"/>
    <w:rsid w:val="00CF19E2"/>
    <w:rsid w:val="00CF771E"/>
    <w:rsid w:val="00D0389D"/>
    <w:rsid w:val="00D05573"/>
    <w:rsid w:val="00D165D9"/>
    <w:rsid w:val="00D207AD"/>
    <w:rsid w:val="00D25B08"/>
    <w:rsid w:val="00D26174"/>
    <w:rsid w:val="00D35518"/>
    <w:rsid w:val="00D37CCC"/>
    <w:rsid w:val="00D43B5B"/>
    <w:rsid w:val="00D50C9A"/>
    <w:rsid w:val="00D6111F"/>
    <w:rsid w:val="00D63F9E"/>
    <w:rsid w:val="00D64570"/>
    <w:rsid w:val="00D677CE"/>
    <w:rsid w:val="00D75044"/>
    <w:rsid w:val="00D92CA8"/>
    <w:rsid w:val="00D9444A"/>
    <w:rsid w:val="00DB127B"/>
    <w:rsid w:val="00DB441D"/>
    <w:rsid w:val="00DC0E3C"/>
    <w:rsid w:val="00DC571B"/>
    <w:rsid w:val="00DD40DD"/>
    <w:rsid w:val="00DD76EF"/>
    <w:rsid w:val="00DE0483"/>
    <w:rsid w:val="00DE7DDC"/>
    <w:rsid w:val="00DF5B1D"/>
    <w:rsid w:val="00E11F86"/>
    <w:rsid w:val="00E25A19"/>
    <w:rsid w:val="00E305FD"/>
    <w:rsid w:val="00E31234"/>
    <w:rsid w:val="00E339AB"/>
    <w:rsid w:val="00E35896"/>
    <w:rsid w:val="00E4752C"/>
    <w:rsid w:val="00E57CE9"/>
    <w:rsid w:val="00E62E6F"/>
    <w:rsid w:val="00E665BC"/>
    <w:rsid w:val="00E71580"/>
    <w:rsid w:val="00E730A5"/>
    <w:rsid w:val="00E74405"/>
    <w:rsid w:val="00E9116F"/>
    <w:rsid w:val="00E9184F"/>
    <w:rsid w:val="00E96E80"/>
    <w:rsid w:val="00EE533B"/>
    <w:rsid w:val="00EF0CAE"/>
    <w:rsid w:val="00F03284"/>
    <w:rsid w:val="00F0505B"/>
    <w:rsid w:val="00F0598D"/>
    <w:rsid w:val="00F10D24"/>
    <w:rsid w:val="00F11071"/>
    <w:rsid w:val="00F14846"/>
    <w:rsid w:val="00F15DBF"/>
    <w:rsid w:val="00F20A0A"/>
    <w:rsid w:val="00F23050"/>
    <w:rsid w:val="00F248A3"/>
    <w:rsid w:val="00F24C69"/>
    <w:rsid w:val="00F25E06"/>
    <w:rsid w:val="00F41AA0"/>
    <w:rsid w:val="00F663B5"/>
    <w:rsid w:val="00F71E3E"/>
    <w:rsid w:val="00F92317"/>
    <w:rsid w:val="00F94614"/>
    <w:rsid w:val="00FA44E2"/>
    <w:rsid w:val="00FA4C82"/>
    <w:rsid w:val="00FB562B"/>
    <w:rsid w:val="00FC5170"/>
    <w:rsid w:val="00FD0541"/>
    <w:rsid w:val="00FD693D"/>
    <w:rsid w:val="00FE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CBC879-DE23-43EC-9DD2-486A163F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483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B5B"/>
    <w:pPr>
      <w:keepNext/>
      <w:spacing w:before="240"/>
      <w:jc w:val="center"/>
      <w:outlineLvl w:val="0"/>
    </w:pPr>
    <w:rPr>
      <w:rFonts w:eastAsiaTheme="majorEastAsia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5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5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5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3B5B"/>
    <w:rPr>
      <w:rFonts w:ascii="Calibri" w:eastAsiaTheme="majorEastAsia" w:hAnsi="Calibri"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E2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2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E2351"/>
    <w:rPr>
      <w:rFonts w:cstheme="majorBid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233A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2351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E2351"/>
    <w:rPr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05586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05586"/>
    <w:rPr>
      <w:rFonts w:ascii="Calibri" w:eastAsiaTheme="majorEastAsia" w:hAnsi="Calibri"/>
      <w:b/>
      <w:bCs/>
      <w:kern w:val="28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23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23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233A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23233A"/>
    <w:pPr>
      <w:spacing w:before="100" w:beforeAutospacing="1" w:after="100" w:afterAutospacing="1"/>
    </w:pPr>
  </w:style>
  <w:style w:type="character" w:customStyle="1" w:styleId="lead1">
    <w:name w:val="lead1"/>
    <w:basedOn w:val="Domylnaczcionkaakapitu"/>
    <w:rsid w:val="0023233A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3233A"/>
    <w:rPr>
      <w:rFonts w:cs="Times New Roman"/>
      <w:color w:val="0000FF"/>
      <w:u w:val="single"/>
    </w:rPr>
  </w:style>
  <w:style w:type="paragraph" w:customStyle="1" w:styleId="Standard">
    <w:name w:val="Standard"/>
    <w:rsid w:val="002323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3233A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05586"/>
    <w:pPr>
      <w:spacing w:after="60"/>
      <w:jc w:val="center"/>
      <w:outlineLvl w:val="1"/>
    </w:pPr>
    <w:rPr>
      <w:rFonts w:eastAsiaTheme="majorEastAsia" w:cs="F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05586"/>
    <w:rPr>
      <w:rFonts w:ascii="Calibri" w:eastAsiaTheme="majorEastAsia" w:hAnsi="Calibri" w:cs="F"/>
      <w:sz w:val="24"/>
      <w:szCs w:val="24"/>
    </w:rPr>
  </w:style>
  <w:style w:type="paragraph" w:customStyle="1" w:styleId="Textbodyindent">
    <w:name w:val="Text body indent"/>
    <w:basedOn w:val="Standard"/>
    <w:rsid w:val="0023233A"/>
    <w:pPr>
      <w:spacing w:after="120"/>
      <w:ind w:left="283"/>
    </w:pPr>
  </w:style>
  <w:style w:type="character" w:customStyle="1" w:styleId="Internetlink">
    <w:name w:val="Internet link"/>
    <w:basedOn w:val="Domylnaczcionkaakapitu"/>
    <w:rsid w:val="0023233A"/>
    <w:rPr>
      <w:rFonts w:cs="Times New Roman"/>
      <w:color w:val="0000FF"/>
      <w:u w:val="single"/>
    </w:rPr>
  </w:style>
  <w:style w:type="paragraph" w:customStyle="1" w:styleId="textbox">
    <w:name w:val="textbox"/>
    <w:basedOn w:val="Normalny"/>
    <w:rsid w:val="0023233A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3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23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23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uiPriority w:val="99"/>
    <w:rsid w:val="0023233A"/>
    <w:pPr>
      <w:suppressAutoHyphens/>
      <w:spacing w:line="36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Domylnaczcionkaakapitu2">
    <w:name w:val="Domyślna czcionka akapitu2"/>
    <w:uiPriority w:val="99"/>
    <w:rsid w:val="0023233A"/>
  </w:style>
  <w:style w:type="character" w:customStyle="1" w:styleId="Domylnaczcionkaakapitu1">
    <w:name w:val="Domyślna czcionka akapitu1"/>
    <w:uiPriority w:val="99"/>
    <w:rsid w:val="0023233A"/>
  </w:style>
  <w:style w:type="character" w:customStyle="1" w:styleId="NagwekZnak">
    <w:name w:val="Nagłówek Znak"/>
    <w:uiPriority w:val="99"/>
    <w:rsid w:val="0023233A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23233A"/>
    <w:rPr>
      <w:sz w:val="16"/>
    </w:rPr>
  </w:style>
  <w:style w:type="character" w:customStyle="1" w:styleId="TekstkomentarzaZnak">
    <w:name w:val="Tekst komentarza Znak"/>
    <w:uiPriority w:val="99"/>
    <w:rsid w:val="0023233A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23233A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23233A"/>
    <w:rPr>
      <w:rFonts w:ascii="Tahoma" w:hAnsi="Tahoma"/>
      <w:sz w:val="16"/>
    </w:rPr>
  </w:style>
  <w:style w:type="character" w:customStyle="1" w:styleId="Symbolewypunktowania">
    <w:name w:val="Symbole wypunktowania"/>
    <w:uiPriority w:val="99"/>
    <w:rsid w:val="0023233A"/>
    <w:rPr>
      <w:rFonts w:ascii="OpenSymbol" w:hAnsi="OpenSymbol"/>
    </w:rPr>
  </w:style>
  <w:style w:type="character" w:customStyle="1" w:styleId="Znakinumeracji">
    <w:name w:val="Znaki numeracji"/>
    <w:uiPriority w:val="99"/>
    <w:rsid w:val="0023233A"/>
  </w:style>
  <w:style w:type="character" w:styleId="Odwoaniedokomentarza">
    <w:name w:val="annotation reference"/>
    <w:basedOn w:val="Domylnaczcionkaakapitu"/>
    <w:uiPriority w:val="99"/>
    <w:semiHidden/>
    <w:rsid w:val="0023233A"/>
    <w:rPr>
      <w:sz w:val="16"/>
    </w:rPr>
  </w:style>
  <w:style w:type="character" w:customStyle="1" w:styleId="CommentTextChar1">
    <w:name w:val="Comment Text Char1"/>
    <w:uiPriority w:val="99"/>
    <w:semiHidden/>
    <w:rsid w:val="0023233A"/>
    <w:rPr>
      <w:sz w:val="20"/>
    </w:rPr>
  </w:style>
  <w:style w:type="paragraph" w:styleId="Nagwek">
    <w:name w:val="header"/>
    <w:basedOn w:val="Normalny1"/>
    <w:next w:val="Tretekstu"/>
    <w:link w:val="NagwekZnak1"/>
    <w:uiPriority w:val="99"/>
    <w:rsid w:val="0023233A"/>
    <w:pPr>
      <w:keepNext/>
      <w:spacing w:before="240" w:after="120"/>
    </w:pPr>
    <w:rPr>
      <w:color w:val="auto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retekstu">
    <w:name w:val="Treść tekstu"/>
    <w:basedOn w:val="Normalny1"/>
    <w:uiPriority w:val="99"/>
    <w:rsid w:val="0023233A"/>
    <w:pPr>
      <w:spacing w:after="120" w:line="288" w:lineRule="auto"/>
    </w:pPr>
  </w:style>
  <w:style w:type="paragraph" w:styleId="Lista">
    <w:name w:val="List"/>
    <w:basedOn w:val="Tretekstu"/>
    <w:uiPriority w:val="99"/>
    <w:rsid w:val="0023233A"/>
  </w:style>
  <w:style w:type="paragraph" w:styleId="Podpis">
    <w:name w:val="Signature"/>
    <w:basedOn w:val="Normalny1"/>
    <w:link w:val="PodpisZnak"/>
    <w:uiPriority w:val="99"/>
    <w:rsid w:val="0023233A"/>
    <w:pPr>
      <w:suppressLineNumbers/>
      <w:spacing w:before="120" w:after="120"/>
    </w:pPr>
    <w:rPr>
      <w:color w:val="auto"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deks">
    <w:name w:val="Indeks"/>
    <w:basedOn w:val="Normalny1"/>
    <w:uiPriority w:val="99"/>
    <w:rsid w:val="0023233A"/>
    <w:pPr>
      <w:suppressLineNumbers/>
    </w:pPr>
  </w:style>
  <w:style w:type="paragraph" w:customStyle="1" w:styleId="Nagwek20">
    <w:name w:val="Nagłówek2"/>
    <w:basedOn w:val="Normalny1"/>
    <w:uiPriority w:val="99"/>
    <w:rsid w:val="002323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uiPriority w:val="99"/>
    <w:rsid w:val="0023233A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uiPriority w:val="99"/>
    <w:rsid w:val="0023233A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uiPriority w:val="99"/>
    <w:rsid w:val="0023233A"/>
    <w:pPr>
      <w:spacing w:line="240" w:lineRule="auto"/>
    </w:pPr>
  </w:style>
  <w:style w:type="character" w:customStyle="1" w:styleId="StopkaZnak1">
    <w:name w:val="Stopka Znak1"/>
    <w:uiPriority w:val="99"/>
    <w:semiHidden/>
    <w:rsid w:val="0023233A"/>
    <w:rPr>
      <w:sz w:val="20"/>
    </w:rPr>
  </w:style>
  <w:style w:type="paragraph" w:customStyle="1" w:styleId="Tekstkomentarza1">
    <w:name w:val="Tekst komentarza1"/>
    <w:basedOn w:val="Normalny1"/>
    <w:uiPriority w:val="99"/>
    <w:rsid w:val="0023233A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1"/>
    <w:link w:val="TekstkomentarzaZnak1"/>
    <w:uiPriority w:val="99"/>
    <w:semiHidden/>
    <w:rsid w:val="0023233A"/>
    <w:rPr>
      <w:rFonts w:asciiTheme="minorHAnsi" w:hAnsiTheme="minorHAnsi" w:cstheme="minorBidi"/>
      <w:color w:val="auto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2323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link w:val="TematkomentarzaZnak1"/>
    <w:uiPriority w:val="99"/>
    <w:semiHidden/>
    <w:rsid w:val="0023233A"/>
    <w:rPr>
      <w:b/>
      <w:bCs/>
      <w:color w:val="auto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23233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1"/>
    <w:link w:val="TekstdymkaZnak1"/>
    <w:uiPriority w:val="99"/>
    <w:semiHidden/>
    <w:rsid w:val="00DE0483"/>
    <w:pPr>
      <w:spacing w:line="240" w:lineRule="auto"/>
    </w:pPr>
    <w:rPr>
      <w:rFonts w:ascii="Calibri" w:hAnsi="Calibri"/>
      <w:color w:val="auto"/>
      <w:sz w:val="20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DE0483"/>
    <w:rPr>
      <w:rFonts w:ascii="Calibri" w:hAnsi="Calibri"/>
      <w:sz w:val="20"/>
      <w:szCs w:val="24"/>
      <w:lang w:eastAsia="ar-SA"/>
    </w:rPr>
  </w:style>
  <w:style w:type="paragraph" w:styleId="Poprawka">
    <w:name w:val="Revision"/>
    <w:uiPriority w:val="99"/>
    <w:rsid w:val="0023233A"/>
    <w:pPr>
      <w:suppressAutoHyphens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Legenda">
    <w:name w:val="caption"/>
    <w:basedOn w:val="Normalny1"/>
    <w:uiPriority w:val="99"/>
    <w:rsid w:val="0023233A"/>
    <w:pPr>
      <w:suppressLineNumbers/>
      <w:spacing w:before="120" w:after="120"/>
    </w:pPr>
    <w:rPr>
      <w:i/>
      <w:iCs/>
      <w:lang w:eastAsia="zh-CN"/>
    </w:rPr>
  </w:style>
  <w:style w:type="character" w:customStyle="1" w:styleId="TekstpodstawowywcityZnak1">
    <w:name w:val="Tekst podstawowy wcięty Znak1"/>
    <w:basedOn w:val="Domylnaczcionkaakapitu"/>
    <w:rsid w:val="0023233A"/>
    <w:rPr>
      <w:rFonts w:eastAsia="SimSun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33A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3233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23233A"/>
    <w:rPr>
      <w:vertAlign w:val="superscript"/>
    </w:rPr>
  </w:style>
  <w:style w:type="paragraph" w:customStyle="1" w:styleId="Default">
    <w:name w:val="Default"/>
    <w:rsid w:val="00232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numbering" w:customStyle="1" w:styleId="WWNum2">
    <w:name w:val="WWNum2"/>
    <w:rsid w:val="00A20151"/>
    <w:pPr>
      <w:numPr>
        <w:numId w:val="1"/>
      </w:numPr>
    </w:pPr>
  </w:style>
  <w:style w:type="numbering" w:customStyle="1" w:styleId="WWNum3">
    <w:name w:val="WWNum3"/>
    <w:rsid w:val="00A20151"/>
    <w:pPr>
      <w:numPr>
        <w:numId w:val="2"/>
      </w:numPr>
    </w:pPr>
  </w:style>
  <w:style w:type="numbering" w:customStyle="1" w:styleId="WWNum5">
    <w:name w:val="WWNum5"/>
    <w:rsid w:val="00A20151"/>
    <w:pPr>
      <w:numPr>
        <w:numId w:val="4"/>
      </w:numPr>
    </w:pPr>
  </w:style>
  <w:style w:type="numbering" w:customStyle="1" w:styleId="WWNum7">
    <w:name w:val="WWNum7"/>
    <w:rsid w:val="00A20151"/>
    <w:pPr>
      <w:numPr>
        <w:numId w:val="5"/>
      </w:numPr>
    </w:pPr>
  </w:style>
  <w:style w:type="numbering" w:customStyle="1" w:styleId="WWNum4">
    <w:name w:val="WWNum4"/>
    <w:rsid w:val="00A20151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5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5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5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5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5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1E2351"/>
    <w:rPr>
      <w:b/>
      <w:bCs/>
    </w:rPr>
  </w:style>
  <w:style w:type="character" w:styleId="Uwydatnienie">
    <w:name w:val="Emphasis"/>
    <w:basedOn w:val="Domylnaczcionkaakapitu"/>
    <w:uiPriority w:val="20"/>
    <w:qFormat/>
    <w:rsid w:val="001E2351"/>
    <w:rPr>
      <w:rFonts w:asciiTheme="minorHAnsi" w:hAnsiTheme="minorHAns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E235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E235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5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51"/>
    <w:rPr>
      <w:b/>
      <w:i/>
      <w:sz w:val="24"/>
    </w:rPr>
  </w:style>
  <w:style w:type="character" w:styleId="Wyrnieniedelikatne">
    <w:name w:val="Subtle Emphasis"/>
    <w:uiPriority w:val="19"/>
    <w:qFormat/>
    <w:rsid w:val="001E235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E235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E235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E235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E235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351"/>
    <w:pPr>
      <w:outlineLvl w:val="9"/>
    </w:pPr>
  </w:style>
  <w:style w:type="paragraph" w:customStyle="1" w:styleId="Numeruchway">
    <w:name w:val="Numer uchwały"/>
    <w:basedOn w:val="Normalny"/>
    <w:link w:val="NumeruchwayZnak"/>
    <w:qFormat/>
    <w:rsid w:val="00DF5B1D"/>
    <w:pPr>
      <w:ind w:left="4536"/>
    </w:pPr>
    <w:rPr>
      <w:rFonts w:cstheme="minorHAnsi"/>
      <w:sz w:val="20"/>
      <w:szCs w:val="20"/>
    </w:rPr>
  </w:style>
  <w:style w:type="character" w:customStyle="1" w:styleId="NumeruchwayZnak">
    <w:name w:val="Numer uchwały Znak"/>
    <w:basedOn w:val="Domylnaczcionkaakapitu"/>
    <w:link w:val="Numeruchway"/>
    <w:rsid w:val="00DF5B1D"/>
    <w:rPr>
      <w:rFonts w:ascii="Calibri" w:hAnsi="Calibri" w:cstheme="minorHAnsi"/>
      <w:sz w:val="20"/>
      <w:szCs w:val="20"/>
    </w:rPr>
  </w:style>
  <w:style w:type="table" w:styleId="Tabela-Siatka">
    <w:name w:val="Table Grid"/>
    <w:basedOn w:val="Standardowy"/>
    <w:uiPriority w:val="59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B47C6-9130-4D57-9CBB-DD9B4C64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2737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Karol Chojnacki PTTK</cp:lastModifiedBy>
  <cp:revision>12</cp:revision>
  <dcterms:created xsi:type="dcterms:W3CDTF">2020-01-12T13:01:00Z</dcterms:created>
  <dcterms:modified xsi:type="dcterms:W3CDTF">2020-01-17T16:39:00Z</dcterms:modified>
</cp:coreProperties>
</file>